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81484">
      <w:pPr>
        <w:pStyle w:val="2"/>
        <w:widowControl/>
        <w:shd w:val="clear" w:color="auto" w:fill="FFFFFF"/>
        <w:spacing w:beforeAutospacing="0" w:after="168" w:afterAutospacing="0" w:line="520" w:lineRule="exact"/>
        <w:jc w:val="center"/>
        <w:rPr>
          <w:rFonts w:ascii="Times New Roman" w:eastAsia="仿宋_GB2312" w:hAnsi="Times New Roman" w:cs="仿宋_GB2312"/>
          <w:color w:val="000000"/>
          <w:sz w:val="32"/>
          <w:szCs w:val="32"/>
        </w:rPr>
      </w:pPr>
      <w:r>
        <w:rPr>
          <w:rFonts w:ascii="方正小标宋简体" w:eastAsia="方正小标宋简体" w:hAnsi="方正小标宋简体" w:cs="方正小标宋简体"/>
          <w:b w:val="0"/>
          <w:bCs/>
          <w:color w:val="000000"/>
          <w:spacing w:val="7"/>
          <w:sz w:val="44"/>
          <w:szCs w:val="44"/>
          <w:shd w:val="clear" w:color="auto" w:fill="FFFFFF"/>
        </w:rPr>
        <w:t>202</w:t>
      </w:r>
      <w:r>
        <w:rPr>
          <w:rFonts w:ascii="方正小标宋简体" w:eastAsia="方正小标宋简体" w:hAnsi="方正小标宋简体" w:cs="方正小标宋简体"/>
          <w:b w:val="0"/>
          <w:bCs/>
          <w:color w:val="000000"/>
          <w:spacing w:val="7"/>
          <w:sz w:val="44"/>
          <w:szCs w:val="44"/>
          <w:shd w:val="clear" w:color="auto" w:fill="FFFFFF"/>
        </w:rPr>
        <w:t>1</w:t>
      </w:r>
      <w:r>
        <w:rPr>
          <w:rFonts w:ascii="方正小标宋简体" w:eastAsia="方正小标宋简体" w:hAnsi="方正小标宋简体" w:cs="方正小标宋简体"/>
          <w:b w:val="0"/>
          <w:bCs/>
          <w:color w:val="000000"/>
          <w:spacing w:val="7"/>
          <w:sz w:val="44"/>
          <w:szCs w:val="44"/>
          <w:shd w:val="clear" w:color="auto" w:fill="FFFFFF"/>
        </w:rPr>
        <w:t>年张家港市教育系统校园招聘教师简章</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为加快我市教育事业发展，加强师资队伍建设，</w:t>
      </w:r>
      <w:r>
        <w:rPr>
          <w:rFonts w:ascii="Times New Roman" w:eastAsia="仿宋_GB2312" w:hAnsi="Times New Roman" w:cs="仿宋_GB2312" w:hint="eastAsia"/>
          <w:color w:val="000000"/>
          <w:sz w:val="32"/>
          <w:szCs w:val="32"/>
        </w:rPr>
        <w:t>经研究决定，</w:t>
      </w:r>
      <w:r>
        <w:rPr>
          <w:rFonts w:ascii="Times New Roman" w:eastAsia="仿宋_GB2312" w:hAnsi="Times New Roman" w:cs="仿宋_GB2312" w:hint="eastAsia"/>
          <w:color w:val="000000"/>
          <w:sz w:val="32"/>
          <w:szCs w:val="32"/>
        </w:rPr>
        <w:t>张家港市教育系统公开招聘教师</w:t>
      </w:r>
      <w:r>
        <w:rPr>
          <w:rFonts w:ascii="Times New Roman" w:eastAsia="仿宋_GB2312" w:hAnsi="Times New Roman" w:cs="仿宋_GB2312" w:hint="eastAsia"/>
          <w:color w:val="000000"/>
          <w:sz w:val="32"/>
          <w:szCs w:val="32"/>
        </w:rPr>
        <w:t>480</w:t>
      </w:r>
      <w:r>
        <w:rPr>
          <w:rFonts w:ascii="Times New Roman" w:eastAsia="仿宋_GB2312" w:hAnsi="Times New Roman" w:cs="仿宋_GB2312" w:hint="eastAsia"/>
          <w:color w:val="000000"/>
          <w:sz w:val="32"/>
          <w:szCs w:val="32"/>
        </w:rPr>
        <w:t>名。现将有关事项公布如下：</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一、招聘范围和对象</w:t>
      </w:r>
    </w:p>
    <w:p w:rsidR="00000000" w:rsidRDefault="00081484">
      <w:pPr>
        <w:pStyle w:val="a7"/>
        <w:spacing w:before="0" w:beforeAutospacing="0" w:after="0" w:afterAutospacing="0" w:line="368" w:lineRule="atLeast"/>
        <w:ind w:firstLineChars="200" w:firstLine="640"/>
        <w:rPr>
          <w:rFonts w:ascii="Times New Roman" w:eastAsia="仿宋_GB2312" w:hAnsi="Times New Roman" w:cs="仿宋_GB2312" w:hint="eastAsia"/>
          <w:color w:val="000000"/>
          <w:kern w:val="2"/>
          <w:sz w:val="32"/>
          <w:szCs w:val="32"/>
        </w:rPr>
      </w:pPr>
      <w:r>
        <w:rPr>
          <w:rFonts w:ascii="Times New Roman" w:eastAsia="仿宋_GB2312" w:hAnsi="Times New Roman" w:cs="仿宋_GB2312" w:hint="eastAsia"/>
          <w:color w:val="000000"/>
          <w:kern w:val="2"/>
          <w:sz w:val="32"/>
          <w:szCs w:val="32"/>
        </w:rPr>
        <w:t>面向</w:t>
      </w:r>
      <w:r>
        <w:rPr>
          <w:rFonts w:ascii="Times New Roman" w:eastAsia="仿宋_GB2312" w:hAnsi="Times New Roman" w:cs="仿宋_GB2312" w:hint="eastAsia"/>
          <w:color w:val="000000"/>
          <w:kern w:val="2"/>
          <w:sz w:val="32"/>
          <w:szCs w:val="32"/>
        </w:rPr>
        <w:t>全日制普通高校</w:t>
      </w:r>
      <w:r>
        <w:rPr>
          <w:rFonts w:ascii="Times New Roman" w:eastAsia="仿宋_GB2312" w:hAnsi="Times New Roman" w:cs="仿宋_GB2312" w:hint="eastAsia"/>
          <w:color w:val="000000"/>
          <w:kern w:val="2"/>
          <w:sz w:val="32"/>
          <w:szCs w:val="32"/>
        </w:rPr>
        <w:t>202</w:t>
      </w:r>
      <w:r>
        <w:rPr>
          <w:rFonts w:ascii="Times New Roman" w:eastAsia="仿宋_GB2312" w:hAnsi="Times New Roman" w:cs="仿宋_GB2312" w:hint="eastAsia"/>
          <w:color w:val="000000"/>
          <w:kern w:val="2"/>
          <w:sz w:val="32"/>
          <w:szCs w:val="32"/>
        </w:rPr>
        <w:t>1</w:t>
      </w:r>
      <w:r>
        <w:rPr>
          <w:rFonts w:ascii="Times New Roman" w:eastAsia="仿宋_GB2312" w:hAnsi="Times New Roman" w:cs="仿宋_GB2312" w:hint="eastAsia"/>
          <w:color w:val="000000"/>
          <w:kern w:val="2"/>
          <w:sz w:val="32"/>
          <w:szCs w:val="32"/>
        </w:rPr>
        <w:t>年硕士研究生及以上学历的应届毕业生（不含定向生、委培生和在职研究生）</w:t>
      </w:r>
      <w:r>
        <w:rPr>
          <w:rFonts w:ascii="Times New Roman" w:eastAsia="仿宋_GB2312" w:hAnsi="Times New Roman" w:cs="仿宋_GB2312" w:hint="eastAsia"/>
          <w:color w:val="000000"/>
          <w:kern w:val="2"/>
          <w:sz w:val="32"/>
          <w:szCs w:val="32"/>
        </w:rPr>
        <w:t>，部分岗位放宽至师范类专业或“双一流”建设高校应届本科生。</w:t>
      </w:r>
      <w:r>
        <w:rPr>
          <w:rFonts w:ascii="Times New Roman" w:eastAsia="仿宋_GB2312" w:hAnsi="Times New Roman" w:cs="仿宋_GB2312" w:hint="eastAsia"/>
          <w:color w:val="000000"/>
          <w:kern w:val="2"/>
          <w:sz w:val="32"/>
          <w:szCs w:val="32"/>
        </w:rPr>
        <w:t>应聘人员须为</w:t>
      </w:r>
      <w:r>
        <w:rPr>
          <w:rFonts w:ascii="Times New Roman" w:eastAsia="仿宋_GB2312" w:hAnsi="Times New Roman" w:cs="仿宋_GB2312" w:hint="eastAsia"/>
          <w:color w:val="000000"/>
          <w:kern w:val="2"/>
          <w:sz w:val="32"/>
          <w:szCs w:val="32"/>
        </w:rPr>
        <w:t>202</w:t>
      </w:r>
      <w:r>
        <w:rPr>
          <w:rFonts w:ascii="Times New Roman" w:eastAsia="仿宋_GB2312" w:hAnsi="Times New Roman" w:cs="仿宋_GB2312" w:hint="eastAsia"/>
          <w:color w:val="000000"/>
          <w:kern w:val="2"/>
          <w:sz w:val="32"/>
          <w:szCs w:val="32"/>
        </w:rPr>
        <w:t>1</w:t>
      </w:r>
      <w:r>
        <w:rPr>
          <w:rFonts w:ascii="Times New Roman" w:eastAsia="仿宋_GB2312" w:hAnsi="Times New Roman" w:cs="仿宋_GB2312" w:hint="eastAsia"/>
          <w:color w:val="000000"/>
          <w:kern w:val="2"/>
          <w:sz w:val="32"/>
          <w:szCs w:val="32"/>
        </w:rPr>
        <w:t>年毕业并且在</w:t>
      </w:r>
      <w:r>
        <w:rPr>
          <w:rFonts w:ascii="Times New Roman" w:eastAsia="仿宋_GB2312" w:hAnsi="Times New Roman" w:cs="仿宋_GB2312" w:hint="eastAsia"/>
          <w:color w:val="000000"/>
          <w:kern w:val="2"/>
          <w:sz w:val="32"/>
          <w:szCs w:val="32"/>
        </w:rPr>
        <w:t>7</w:t>
      </w:r>
      <w:r>
        <w:rPr>
          <w:rFonts w:ascii="Times New Roman" w:eastAsia="仿宋_GB2312" w:hAnsi="Times New Roman" w:cs="仿宋_GB2312" w:hint="eastAsia"/>
          <w:color w:val="000000"/>
          <w:kern w:val="2"/>
          <w:sz w:val="32"/>
          <w:szCs w:val="32"/>
        </w:rPr>
        <w:t>月</w:t>
      </w:r>
      <w:r>
        <w:rPr>
          <w:rFonts w:ascii="Times New Roman" w:eastAsia="仿宋_GB2312" w:hAnsi="Times New Roman" w:cs="仿宋_GB2312" w:hint="eastAsia"/>
          <w:color w:val="000000"/>
          <w:kern w:val="2"/>
          <w:sz w:val="32"/>
          <w:szCs w:val="32"/>
        </w:rPr>
        <w:t>31</w:t>
      </w:r>
      <w:r>
        <w:rPr>
          <w:rFonts w:ascii="Times New Roman" w:eastAsia="仿宋_GB2312" w:hAnsi="Times New Roman" w:cs="仿宋_GB2312" w:hint="eastAsia"/>
          <w:color w:val="000000"/>
          <w:kern w:val="2"/>
          <w:sz w:val="32"/>
          <w:szCs w:val="32"/>
        </w:rPr>
        <w:t>日前取得学历和学位证书</w:t>
      </w:r>
      <w:r>
        <w:rPr>
          <w:rFonts w:ascii="Times New Roman" w:eastAsia="仿宋_GB2312" w:hAnsi="Times New Roman" w:cs="仿宋_GB2312" w:hint="eastAsia"/>
          <w:color w:val="000000"/>
          <w:kern w:val="2"/>
          <w:sz w:val="32"/>
          <w:szCs w:val="32"/>
        </w:rPr>
        <w:t>。</w:t>
      </w:r>
    </w:p>
    <w:p w:rsidR="00000000" w:rsidRDefault="00081484">
      <w:pPr>
        <w:pStyle w:val="a7"/>
        <w:spacing w:before="0" w:beforeAutospacing="0" w:after="0" w:afterAutospacing="0" w:line="368" w:lineRule="atLeast"/>
        <w:ind w:firstLineChars="200" w:firstLine="640"/>
        <w:rPr>
          <w:rFonts w:ascii="Times New Roman" w:eastAsia="仿宋_GB2312" w:hAnsi="Times New Roman" w:cs="仿宋_GB2312" w:hint="eastAsia"/>
          <w:color w:val="000000"/>
          <w:kern w:val="2"/>
          <w:sz w:val="32"/>
          <w:szCs w:val="32"/>
        </w:rPr>
      </w:pPr>
      <w:r>
        <w:rPr>
          <w:rFonts w:ascii="Times New Roman" w:eastAsia="仿宋_GB2312" w:hAnsi="Times New Roman" w:cs="仿宋_GB2312" w:hint="eastAsia"/>
          <w:color w:val="000000"/>
          <w:kern w:val="2"/>
          <w:sz w:val="32"/>
          <w:szCs w:val="32"/>
        </w:rPr>
        <w:t>2019</w:t>
      </w:r>
      <w:r>
        <w:rPr>
          <w:rFonts w:ascii="Times New Roman" w:eastAsia="仿宋_GB2312" w:hAnsi="Times New Roman" w:cs="仿宋_GB2312" w:hint="eastAsia"/>
          <w:color w:val="000000"/>
          <w:kern w:val="2"/>
          <w:sz w:val="32"/>
          <w:szCs w:val="32"/>
        </w:rPr>
        <w:t>年</w:t>
      </w:r>
      <w:r>
        <w:rPr>
          <w:rFonts w:ascii="Times New Roman" w:eastAsia="仿宋_GB2312" w:hAnsi="Times New Roman" w:cs="仿宋_GB2312" w:hint="eastAsia"/>
          <w:color w:val="000000"/>
          <w:kern w:val="2"/>
          <w:sz w:val="32"/>
          <w:szCs w:val="32"/>
        </w:rPr>
        <w:t>11</w:t>
      </w:r>
      <w:r>
        <w:rPr>
          <w:rFonts w:ascii="Times New Roman" w:eastAsia="仿宋_GB2312" w:hAnsi="Times New Roman" w:cs="仿宋_GB2312" w:hint="eastAsia"/>
          <w:color w:val="000000"/>
          <w:kern w:val="2"/>
          <w:sz w:val="32"/>
          <w:szCs w:val="32"/>
        </w:rPr>
        <w:t>月</w:t>
      </w:r>
      <w:r>
        <w:rPr>
          <w:rFonts w:ascii="Times New Roman" w:eastAsia="仿宋_GB2312" w:hAnsi="Times New Roman" w:cs="仿宋_GB2312" w:hint="eastAsia"/>
          <w:color w:val="000000"/>
          <w:kern w:val="2"/>
          <w:sz w:val="32"/>
          <w:szCs w:val="32"/>
        </w:rPr>
        <w:t>1</w:t>
      </w:r>
      <w:r>
        <w:rPr>
          <w:rFonts w:ascii="Times New Roman" w:eastAsia="仿宋_GB2312" w:hAnsi="Times New Roman" w:cs="仿宋_GB2312" w:hint="eastAsia"/>
          <w:color w:val="000000"/>
          <w:kern w:val="2"/>
          <w:sz w:val="32"/>
          <w:szCs w:val="32"/>
        </w:rPr>
        <w:t>日至</w:t>
      </w:r>
      <w:r>
        <w:rPr>
          <w:rFonts w:ascii="Times New Roman" w:eastAsia="仿宋_GB2312" w:hAnsi="Times New Roman" w:cs="仿宋_GB2312" w:hint="eastAsia"/>
          <w:color w:val="000000"/>
          <w:kern w:val="2"/>
          <w:sz w:val="32"/>
          <w:szCs w:val="32"/>
        </w:rPr>
        <w:t>现场资格审核前取得国（境）外学位并完成教育部留学服务中心学历认证的留学回国人员，可以按</w:t>
      </w:r>
      <w:r>
        <w:rPr>
          <w:rFonts w:ascii="Times New Roman" w:eastAsia="仿宋_GB2312" w:hAnsi="Times New Roman" w:cs="仿宋_GB2312" w:hint="eastAsia"/>
          <w:color w:val="000000"/>
          <w:kern w:val="2"/>
          <w:sz w:val="32"/>
          <w:szCs w:val="32"/>
        </w:rPr>
        <w:t>202</w:t>
      </w:r>
      <w:r>
        <w:rPr>
          <w:rFonts w:ascii="Times New Roman" w:eastAsia="仿宋_GB2312" w:hAnsi="Times New Roman" w:cs="仿宋_GB2312" w:hint="eastAsia"/>
          <w:color w:val="000000"/>
          <w:kern w:val="2"/>
          <w:sz w:val="32"/>
          <w:szCs w:val="32"/>
        </w:rPr>
        <w:t>1</w:t>
      </w:r>
      <w:r>
        <w:rPr>
          <w:rFonts w:ascii="Times New Roman" w:eastAsia="仿宋_GB2312" w:hAnsi="Times New Roman" w:cs="仿宋_GB2312" w:hint="eastAsia"/>
          <w:color w:val="000000"/>
          <w:kern w:val="2"/>
          <w:sz w:val="32"/>
          <w:szCs w:val="32"/>
        </w:rPr>
        <w:t>年应届毕业生报考。</w:t>
      </w:r>
      <w:r>
        <w:rPr>
          <w:rFonts w:ascii="Times New Roman" w:eastAsia="仿宋_GB2312" w:hAnsi="Times New Roman" w:cs="仿宋_GB2312" w:hint="eastAsia"/>
          <w:color w:val="000000"/>
          <w:kern w:val="2"/>
          <w:sz w:val="32"/>
          <w:szCs w:val="32"/>
        </w:rPr>
        <w:t>2021</w:t>
      </w:r>
      <w:r>
        <w:rPr>
          <w:rFonts w:ascii="Times New Roman" w:eastAsia="仿宋_GB2312" w:hAnsi="Times New Roman" w:cs="仿宋_GB2312" w:hint="eastAsia"/>
          <w:color w:val="000000"/>
          <w:kern w:val="2"/>
          <w:sz w:val="32"/>
          <w:szCs w:val="32"/>
        </w:rPr>
        <w:t>年毕业并取得学历（学位）证书的非全日制研究生，如是全日制普通高校毕业后，直接通过研究生入学考试或者国家承认的其他入学方式被录取的非全日制研究生，且读研期间无工作经历的，可按</w:t>
      </w:r>
      <w:r>
        <w:rPr>
          <w:rFonts w:ascii="Times New Roman" w:eastAsia="仿宋_GB2312" w:hAnsi="Times New Roman" w:cs="仿宋_GB2312" w:hint="eastAsia"/>
          <w:color w:val="000000"/>
          <w:kern w:val="2"/>
          <w:sz w:val="32"/>
          <w:szCs w:val="32"/>
        </w:rPr>
        <w:t>2021</w:t>
      </w:r>
      <w:r>
        <w:rPr>
          <w:rFonts w:ascii="Times New Roman" w:eastAsia="仿宋_GB2312" w:hAnsi="Times New Roman" w:cs="仿宋_GB2312" w:hint="eastAsia"/>
          <w:color w:val="000000"/>
          <w:kern w:val="2"/>
          <w:sz w:val="32"/>
          <w:szCs w:val="32"/>
        </w:rPr>
        <w:t>年应届毕业生报名。</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二、招聘基本条件</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（一）具有中华人民共和国国籍，遵纪守法，品行端正，无违法犯罪记录，并具有正常履行岗位职责必备的身体条件和招聘岗位所规定的具体资格条件。</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（二）服从组织分配，愿意从事所分配的岗位工作。</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三</w:t>
      </w:r>
      <w:r>
        <w:rPr>
          <w:rFonts w:ascii="Times New Roman" w:eastAsia="仿宋_GB2312" w:hAnsi="Times New Roman" w:cs="仿宋_GB2312" w:hint="eastAsia"/>
          <w:color w:val="000000"/>
          <w:sz w:val="32"/>
          <w:szCs w:val="32"/>
        </w:rPr>
        <w:t>）年龄为</w:t>
      </w:r>
      <w:r>
        <w:rPr>
          <w:rFonts w:ascii="Times New Roman" w:eastAsia="仿宋_GB2312" w:hAnsi="Times New Roman" w:cs="仿宋_GB2312" w:hint="eastAsia"/>
          <w:color w:val="000000"/>
          <w:sz w:val="32"/>
          <w:szCs w:val="32"/>
        </w:rPr>
        <w:t>18</w:t>
      </w:r>
      <w:r>
        <w:rPr>
          <w:rFonts w:ascii="Times New Roman" w:eastAsia="仿宋_GB2312" w:hAnsi="Times New Roman" w:cs="仿宋_GB2312" w:hint="eastAsia"/>
          <w:color w:val="000000"/>
          <w:sz w:val="32"/>
          <w:szCs w:val="32"/>
        </w:rPr>
        <w:t>周岁以上、</w:t>
      </w:r>
      <w:r>
        <w:rPr>
          <w:rFonts w:ascii="Times New Roman" w:eastAsia="仿宋_GB2312" w:hAnsi="Times New Roman" w:cs="仿宋_GB2312" w:hint="eastAsia"/>
          <w:color w:val="000000"/>
          <w:sz w:val="32"/>
          <w:szCs w:val="32"/>
        </w:rPr>
        <w:t>35</w:t>
      </w:r>
      <w:r>
        <w:rPr>
          <w:rFonts w:ascii="Times New Roman" w:eastAsia="仿宋_GB2312" w:hAnsi="Times New Roman" w:cs="仿宋_GB2312" w:hint="eastAsia"/>
          <w:color w:val="000000"/>
          <w:sz w:val="32"/>
          <w:szCs w:val="32"/>
        </w:rPr>
        <w:t>周岁以下（</w:t>
      </w:r>
      <w:r>
        <w:rPr>
          <w:rFonts w:ascii="Times New Roman" w:eastAsia="仿宋_GB2312" w:hAnsi="Times New Roman" w:cs="仿宋_GB2312" w:hint="eastAsia"/>
          <w:color w:val="000000"/>
          <w:sz w:val="32"/>
          <w:szCs w:val="32"/>
        </w:rPr>
        <w:t>198</w:t>
      </w:r>
      <w:r>
        <w:rPr>
          <w:rFonts w:ascii="Times New Roman" w:eastAsia="仿宋_GB2312" w:hAnsi="Times New Roman" w:cs="仿宋_GB2312" w:hint="eastAsia"/>
          <w:color w:val="000000"/>
          <w:sz w:val="32"/>
          <w:szCs w:val="32"/>
        </w:rPr>
        <w:t>4</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lastRenderedPageBreak/>
        <w:t>日至</w:t>
      </w:r>
      <w:r>
        <w:rPr>
          <w:rFonts w:ascii="Times New Roman" w:eastAsia="仿宋_GB2312" w:hAnsi="Times New Roman" w:cs="仿宋_GB2312" w:hint="eastAsia"/>
          <w:color w:val="000000"/>
          <w:sz w:val="32"/>
          <w:szCs w:val="32"/>
        </w:rPr>
        <w:t>200</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8</w:t>
      </w:r>
      <w:r>
        <w:rPr>
          <w:rFonts w:ascii="Times New Roman" w:eastAsia="仿宋_GB2312" w:hAnsi="Times New Roman" w:cs="仿宋_GB2312" w:hint="eastAsia"/>
          <w:color w:val="000000"/>
          <w:sz w:val="32"/>
          <w:szCs w:val="32"/>
        </w:rPr>
        <w:t>日期间出生）；户籍不限。</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（四）报考者毕业专业必须与招聘岗位限定的学科专业要求相匹配。</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（五）持有相应学科教师资格证书</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暂无教师资格证者须</w:t>
      </w:r>
      <w:r>
        <w:rPr>
          <w:rFonts w:ascii="Times New Roman" w:eastAsia="仿宋_GB2312" w:hAnsi="Times New Roman" w:cs="仿宋_GB2312" w:hint="eastAsia"/>
          <w:color w:val="000000"/>
          <w:sz w:val="32"/>
          <w:szCs w:val="32"/>
        </w:rPr>
        <w:t>承诺于</w:t>
      </w:r>
      <w:r>
        <w:rPr>
          <w:rFonts w:ascii="Times New Roman" w:eastAsia="仿宋_GB2312" w:hAnsi="Times New Roman" w:cs="仿宋_GB2312" w:hint="eastAsia"/>
          <w:color w:val="000000"/>
          <w:sz w:val="32"/>
          <w:szCs w:val="32"/>
        </w:rPr>
        <w:t>录用前取得</w:t>
      </w:r>
      <w:r>
        <w:rPr>
          <w:rFonts w:ascii="Times New Roman" w:eastAsia="仿宋_GB2312" w:hAnsi="Times New Roman" w:cs="仿宋_GB2312" w:hint="eastAsia"/>
          <w:color w:val="000000"/>
          <w:sz w:val="32"/>
          <w:szCs w:val="32"/>
        </w:rPr>
        <w:t>相应教师资格证</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以研究生学历报考的人员须</w:t>
      </w:r>
      <w:r>
        <w:rPr>
          <w:rFonts w:ascii="Times New Roman" w:eastAsia="仿宋_GB2312" w:hAnsi="Times New Roman" w:cs="仿宋_GB2312" w:hint="eastAsia"/>
          <w:color w:val="000000"/>
          <w:sz w:val="32"/>
          <w:szCs w:val="32"/>
        </w:rPr>
        <w:t>承诺</w:t>
      </w:r>
      <w:r>
        <w:rPr>
          <w:rFonts w:ascii="Times New Roman" w:eastAsia="仿宋_GB2312" w:hAnsi="Times New Roman" w:cs="仿宋_GB2312" w:hint="eastAsia"/>
          <w:color w:val="000000"/>
          <w:sz w:val="32"/>
          <w:szCs w:val="32"/>
        </w:rPr>
        <w:t>在录用后</w:t>
      </w:r>
      <w:r>
        <w:rPr>
          <w:rFonts w:ascii="Times New Roman" w:eastAsia="仿宋_GB2312" w:hAnsi="Times New Roman" w:cs="仿宋_GB2312" w:hint="eastAsia"/>
          <w:color w:val="000000"/>
          <w:sz w:val="32"/>
          <w:szCs w:val="32"/>
        </w:rPr>
        <w:t>一</w:t>
      </w:r>
      <w:r>
        <w:rPr>
          <w:rFonts w:ascii="Times New Roman" w:eastAsia="仿宋_GB2312" w:hAnsi="Times New Roman" w:cs="仿宋_GB2312" w:hint="eastAsia"/>
          <w:color w:val="000000"/>
          <w:sz w:val="32"/>
          <w:szCs w:val="32"/>
        </w:rPr>
        <w:t>年内取得相应教师资格证</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否则解除聘用（劳动）合同关系</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（六）下列人员不得报考：（</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）现役军人；（</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）在读非应届的普通高校生；（</w:t>
      </w:r>
      <w:r>
        <w:rPr>
          <w:rFonts w:ascii="Times New Roman" w:eastAsia="仿宋_GB2312" w:hAnsi="Times New Roman" w:cs="仿宋_GB2312" w:hint="eastAsia"/>
          <w:color w:val="000000"/>
          <w:sz w:val="32"/>
          <w:szCs w:val="32"/>
        </w:rPr>
        <w:t>3</w:t>
      </w:r>
      <w:r>
        <w:rPr>
          <w:rFonts w:ascii="Times New Roman" w:eastAsia="仿宋_GB2312" w:hAnsi="Times New Roman" w:cs="仿宋_GB2312" w:hint="eastAsia"/>
          <w:color w:val="000000"/>
          <w:sz w:val="32"/>
          <w:szCs w:val="32"/>
        </w:rPr>
        <w:t>）被辞退未满</w:t>
      </w: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年的原机关、事业身份的工作人员；（</w:t>
      </w:r>
      <w:r>
        <w:rPr>
          <w:rFonts w:ascii="Times New Roman" w:eastAsia="仿宋_GB2312" w:hAnsi="Times New Roman" w:cs="仿宋_GB2312" w:hint="eastAsia"/>
          <w:color w:val="000000"/>
          <w:sz w:val="32"/>
          <w:szCs w:val="32"/>
        </w:rPr>
        <w:t>4</w:t>
      </w:r>
      <w:r>
        <w:rPr>
          <w:rFonts w:ascii="Times New Roman" w:eastAsia="仿宋_GB2312" w:hAnsi="Times New Roman" w:cs="仿宋_GB2312" w:hint="eastAsia"/>
          <w:color w:val="000000"/>
          <w:sz w:val="32"/>
          <w:szCs w:val="32"/>
        </w:rPr>
        <w:t>）在国家法定考试中被认定有舞弊等严重违反纪律行为人员；（</w:t>
      </w: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）尚未解除纪律处分或者正在接受纪律审查的人员、刑事处罚期限未满</w:t>
      </w:r>
      <w:r>
        <w:rPr>
          <w:rFonts w:ascii="Times New Roman" w:eastAsia="仿宋_GB2312" w:hAnsi="Times New Roman" w:cs="仿宋_GB2312" w:hint="eastAsia"/>
          <w:color w:val="000000"/>
          <w:sz w:val="32"/>
          <w:szCs w:val="32"/>
        </w:rPr>
        <w:t>或者涉嫌违法犯罪正在接受调查的人员</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）录用后即构成回避的人员，</w:t>
      </w:r>
      <w:r>
        <w:rPr>
          <w:rFonts w:ascii="Times New Roman" w:eastAsia="仿宋_GB2312" w:hAnsi="Times New Roman" w:cs="仿宋_GB2312" w:hint="eastAsia"/>
          <w:color w:val="000000"/>
          <w:sz w:val="32"/>
          <w:szCs w:val="32"/>
        </w:rPr>
        <w:t>以及国家和省另有规定不得</w:t>
      </w:r>
      <w:r>
        <w:rPr>
          <w:rFonts w:ascii="Times New Roman" w:eastAsia="仿宋_GB2312" w:hAnsi="Times New Roman" w:cs="仿宋_GB2312" w:hint="eastAsia"/>
          <w:color w:val="000000"/>
          <w:sz w:val="32"/>
          <w:szCs w:val="32"/>
        </w:rPr>
        <w:t>录</w:t>
      </w:r>
      <w:r>
        <w:rPr>
          <w:rFonts w:ascii="Times New Roman" w:eastAsia="仿宋_GB2312" w:hAnsi="Times New Roman" w:cs="仿宋_GB2312" w:hint="eastAsia"/>
          <w:color w:val="000000"/>
          <w:sz w:val="32"/>
          <w:szCs w:val="32"/>
        </w:rPr>
        <w:t>用为事业单位工作人员的其它情形人员。</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（七）《</w:t>
      </w:r>
      <w:r>
        <w:rPr>
          <w:rFonts w:ascii="Times New Roman" w:eastAsia="仿宋_GB2312" w:hAnsi="Times New Roman" w:cs="仿宋_GB2312" w:hint="eastAsia"/>
          <w:color w:val="000000"/>
          <w:sz w:val="32"/>
          <w:szCs w:val="32"/>
        </w:rPr>
        <w:t>202</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年张家港市教育系统校园招聘教师岗位简介表》中对招聘岗位学历学位、专业要求和其他资格条件另有规定的从其规定。</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三、招聘岗位、人数及条件</w:t>
      </w:r>
    </w:p>
    <w:p w:rsidR="00000000" w:rsidRDefault="00081484">
      <w:pPr>
        <w:spacing w:line="560" w:lineRule="exact"/>
        <w:ind w:firstLineChars="200" w:firstLine="6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招聘岗位及条件等详见《</w:t>
      </w:r>
      <w:r>
        <w:rPr>
          <w:rFonts w:ascii="Times New Roman" w:eastAsia="仿宋_GB2312" w:hAnsi="Times New Roman" w:cs="仿宋_GB2312" w:hint="eastAsia"/>
          <w:color w:val="000000"/>
          <w:sz w:val="32"/>
          <w:szCs w:val="32"/>
        </w:rPr>
        <w:t>202</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年张家港市教育系统校园招聘教师岗位简介表》（详见附件）</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四、报名办法</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报名方式：本次公开招聘采用网络报名方式。报名</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材料</w:t>
      </w:r>
      <w:r>
        <w:rPr>
          <w:rFonts w:ascii="Times New Roman" w:eastAsia="仿宋_GB2312" w:hAnsi="Times New Roman" w:cs="仿宋_GB2312" w:hint="eastAsia"/>
          <w:color w:val="000000"/>
          <w:sz w:val="32"/>
          <w:szCs w:val="32"/>
        </w:rPr>
        <w:lastRenderedPageBreak/>
        <w:t>上传及资格初审通过网络同步进行；综合能力素质评价佐证材料及上传要求在报名网站</w:t>
      </w:r>
      <w:r>
        <w:rPr>
          <w:rFonts w:ascii="Times New Roman" w:eastAsia="仿宋_GB2312" w:hAnsi="Times New Roman" w:cs="仿宋_GB2312" w:hint="eastAsia"/>
          <w:color w:val="000000"/>
          <w:sz w:val="32"/>
          <w:szCs w:val="32"/>
        </w:rPr>
        <w:t>发布。</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报名网址：</w:t>
      </w:r>
      <w:r>
        <w:rPr>
          <w:rFonts w:ascii="Times New Roman" w:eastAsia="仿宋_GB2312" w:hAnsi="Times New Roman" w:cs="仿宋_GB2312" w:hint="eastAsia"/>
          <w:color w:val="000000"/>
          <w:sz w:val="32"/>
          <w:szCs w:val="32"/>
        </w:rPr>
        <w:t>202</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年张家港市教师招聘信息管理系统</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校园招聘</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http://zp.zjgedu.cn:6001</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3.</w:t>
      </w:r>
      <w:r>
        <w:rPr>
          <w:rFonts w:ascii="Times New Roman" w:eastAsia="仿宋_GB2312" w:hAnsi="Times New Roman" w:cs="仿宋_GB2312" w:hint="eastAsia"/>
          <w:color w:val="000000"/>
          <w:sz w:val="32"/>
          <w:szCs w:val="32"/>
        </w:rPr>
        <w:t>报名时间：</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8</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30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18</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00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照片要求：近期免冠正面二寸证件照，像素</w:t>
      </w:r>
      <w:r>
        <w:rPr>
          <w:rFonts w:ascii="Times New Roman" w:eastAsia="仿宋_GB2312" w:hAnsi="Times New Roman" w:cs="仿宋_GB2312" w:hint="eastAsia"/>
          <w:color w:val="000000"/>
          <w:sz w:val="32"/>
          <w:szCs w:val="32"/>
        </w:rPr>
        <w:t>130</w:t>
      </w:r>
      <w:r>
        <w:rPr>
          <w:rFonts w:ascii="Arial" w:eastAsia="仿宋_GB2312" w:hAnsi="Arial" w:cs="Arial"/>
          <w:color w:val="000000"/>
          <w:sz w:val="32"/>
          <w:szCs w:val="32"/>
        </w:rPr>
        <w:t>×</w:t>
      </w:r>
      <w:r>
        <w:rPr>
          <w:rFonts w:ascii="Times New Roman" w:eastAsia="仿宋_GB2312" w:hAnsi="Times New Roman" w:cs="仿宋_GB2312" w:hint="eastAsia"/>
          <w:color w:val="000000"/>
          <w:sz w:val="32"/>
          <w:szCs w:val="32"/>
        </w:rPr>
        <w:t>170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JPG</w:t>
      </w:r>
      <w:r>
        <w:rPr>
          <w:rFonts w:ascii="Times New Roman" w:eastAsia="仿宋_GB2312" w:hAnsi="Times New Roman" w:cs="仿宋_GB2312" w:hint="eastAsia"/>
          <w:color w:val="000000"/>
          <w:sz w:val="32"/>
          <w:szCs w:val="32"/>
        </w:rPr>
        <w:t>格式，</w:t>
      </w:r>
      <w:r>
        <w:rPr>
          <w:rFonts w:ascii="Times New Roman" w:eastAsia="仿宋_GB2312" w:hAnsi="Times New Roman" w:cs="仿宋_GB2312" w:hint="eastAsia"/>
          <w:color w:val="000000"/>
          <w:sz w:val="32"/>
          <w:szCs w:val="32"/>
        </w:rPr>
        <w:t>30KB</w:t>
      </w:r>
      <w:r>
        <w:rPr>
          <w:rFonts w:ascii="Times New Roman" w:eastAsia="仿宋_GB2312" w:hAnsi="Times New Roman" w:cs="仿宋_GB2312" w:hint="eastAsia"/>
          <w:color w:val="000000"/>
          <w:sz w:val="32"/>
          <w:szCs w:val="32"/>
        </w:rPr>
        <w:t>以下。</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4.</w:t>
      </w:r>
      <w:r>
        <w:rPr>
          <w:rFonts w:ascii="Times New Roman" w:eastAsia="仿宋_GB2312" w:hAnsi="Times New Roman" w:cs="仿宋_GB2312" w:hint="eastAsia"/>
          <w:color w:val="000000"/>
          <w:sz w:val="32"/>
          <w:szCs w:val="32"/>
        </w:rPr>
        <w:t>资格初审时间：</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8</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30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18</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00</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材料上传时间：</w:t>
      </w:r>
      <w:r>
        <w:rPr>
          <w:rFonts w:ascii="Times New Roman" w:eastAsia="仿宋_GB2312" w:hAnsi="Times New Roman" w:cs="仿宋_GB2312" w:hint="eastAsia"/>
          <w:color w:val="000000"/>
          <w:sz w:val="32"/>
          <w:szCs w:val="32"/>
        </w:rPr>
        <w:t>通过资格初审的，以</w:t>
      </w:r>
      <w:r>
        <w:rPr>
          <w:rFonts w:ascii="Times New Roman" w:eastAsia="仿宋_GB2312" w:hAnsi="Times New Roman" w:cs="仿宋_GB2312" w:hint="eastAsia"/>
          <w:color w:val="000000"/>
          <w:sz w:val="32"/>
          <w:szCs w:val="32"/>
        </w:rPr>
        <w:t>PDF</w:t>
      </w:r>
      <w:r>
        <w:rPr>
          <w:rFonts w:ascii="Times New Roman" w:eastAsia="仿宋_GB2312" w:hAnsi="Times New Roman" w:cs="仿宋_GB2312" w:hint="eastAsia"/>
          <w:color w:val="000000"/>
          <w:sz w:val="32"/>
          <w:szCs w:val="32"/>
        </w:rPr>
        <w:t>文件格式上传综合能力素质评价佐证材料，上传时间</w:t>
      </w:r>
      <w:r>
        <w:rPr>
          <w:rFonts w:ascii="Times New Roman" w:eastAsia="仿宋_GB2312" w:hAnsi="Times New Roman" w:cs="仿宋_GB2312" w:hint="eastAsia"/>
          <w:color w:val="000000"/>
          <w:sz w:val="32"/>
          <w:szCs w:val="32"/>
        </w:rPr>
        <w:t>为</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8</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30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19</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00</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报考者限</w:t>
      </w:r>
      <w:r>
        <w:rPr>
          <w:rFonts w:ascii="Times New Roman" w:eastAsia="仿宋_GB2312" w:hAnsi="Times New Roman" w:cs="仿宋_GB2312" w:hint="eastAsia"/>
          <w:color w:val="000000"/>
          <w:sz w:val="32"/>
          <w:szCs w:val="32"/>
        </w:rPr>
        <w:t>报一个岗位，只能选择一个面试地点的一个招聘岗位。通过资格初审视为报名成功，报考人员通过资格初审后不得更改报名信息，不能改报其他岗位。未通过资格初审的报考人员，在报名期内，可以再改报符合资格条件的其他岗位。报考人员须使用在有效期内二代身份证的信息，按招聘岗位要求和网上报名系统提示，如实、准确、完整地填写信息、上传相关材料。报名与考试时使用的身份证必须一致，因身份证不一致而造成不能如期参加考试的，责任由报考者自负。报考人员填报的专业名称必须与毕业证书或就业推荐表上的字样完全一致，否则可按虚假填报处理。</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lastRenderedPageBreak/>
        <w:t>7</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本次</w:t>
      </w:r>
      <w:r>
        <w:rPr>
          <w:rFonts w:ascii="Times New Roman" w:eastAsia="仿宋_GB2312" w:hAnsi="Times New Roman" w:cs="仿宋_GB2312" w:hint="eastAsia"/>
          <w:color w:val="000000"/>
          <w:sz w:val="32"/>
          <w:szCs w:val="32"/>
        </w:rPr>
        <w:t>招聘开考比例为</w:t>
      </w:r>
      <w:r>
        <w:rPr>
          <w:rFonts w:ascii="Times New Roman" w:eastAsia="仿宋_GB2312" w:hAnsi="Times New Roman" w:cs="仿宋_GB2312" w:hint="eastAsia"/>
          <w:color w:val="000000"/>
          <w:sz w:val="32"/>
          <w:szCs w:val="32"/>
        </w:rPr>
        <w:t>2:1</w:t>
      </w:r>
      <w:r>
        <w:rPr>
          <w:rFonts w:ascii="Times New Roman" w:eastAsia="仿宋_GB2312" w:hAnsi="Times New Roman" w:cs="仿宋_GB2312" w:hint="eastAsia"/>
          <w:color w:val="000000"/>
          <w:sz w:val="32"/>
          <w:szCs w:val="32"/>
        </w:rPr>
        <w:t>。报名结束后达不到开考比例的岗位核减招考计划，直至取消该岗位。应聘岗位被取消的报名成功人员可在</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19</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12</w:t>
      </w:r>
      <w:r>
        <w:rPr>
          <w:rFonts w:ascii="Times New Roman" w:eastAsia="仿宋_GB2312" w:hAnsi="Times New Roman" w:cs="仿宋_GB2312" w:hint="eastAsia"/>
          <w:color w:val="000000"/>
          <w:sz w:val="32"/>
          <w:szCs w:val="32"/>
        </w:rPr>
        <w:t>:00</w:t>
      </w:r>
      <w:r>
        <w:rPr>
          <w:rFonts w:ascii="Times New Roman" w:eastAsia="仿宋_GB2312" w:hAnsi="Times New Roman" w:cs="仿宋_GB2312" w:hint="eastAsia"/>
          <w:color w:val="000000"/>
          <w:sz w:val="32"/>
          <w:szCs w:val="32"/>
        </w:rPr>
        <w:t>至</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:00</w:t>
      </w:r>
      <w:r>
        <w:rPr>
          <w:rFonts w:ascii="Times New Roman" w:eastAsia="仿宋_GB2312" w:hAnsi="Times New Roman" w:cs="仿宋_GB2312" w:hint="eastAsia"/>
          <w:color w:val="000000"/>
          <w:sz w:val="32"/>
          <w:szCs w:val="32"/>
        </w:rPr>
        <w:t>登</w:t>
      </w:r>
      <w:r>
        <w:rPr>
          <w:rFonts w:ascii="Times New Roman" w:eastAsia="仿宋_GB2312" w:hAnsi="Times New Roman" w:cs="仿宋_GB2312" w:hint="eastAsia"/>
          <w:color w:val="000000"/>
          <w:sz w:val="32"/>
          <w:szCs w:val="32"/>
        </w:rPr>
        <w:t>录张家港市</w:t>
      </w:r>
      <w:r>
        <w:rPr>
          <w:rFonts w:ascii="Times New Roman" w:eastAsia="仿宋_GB2312" w:hAnsi="Times New Roman" w:cs="仿宋_GB2312" w:hint="eastAsia"/>
          <w:color w:val="000000"/>
          <w:sz w:val="32"/>
          <w:szCs w:val="32"/>
        </w:rPr>
        <w:t>教师招聘信息管理系统，改报其他符合条件的岗位。逾期未改报的，视为放弃。</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五、综合能力素质评价</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通过网上资格初审的人员进入综合能力素质评价，由招聘工作领导小组组织，对报名时上传的综合能力素质评价佐证材料（未上传佐证资料的项目不计分）进行综合评分。综合能力素质评价考评满分为</w:t>
      </w:r>
      <w:r>
        <w:rPr>
          <w:rFonts w:ascii="Times New Roman" w:eastAsia="仿宋_GB2312" w:hAnsi="Times New Roman" w:cs="仿宋_GB2312" w:hint="eastAsia"/>
          <w:color w:val="000000"/>
          <w:sz w:val="32"/>
          <w:szCs w:val="32"/>
        </w:rPr>
        <w:t>100</w:t>
      </w:r>
      <w:r>
        <w:rPr>
          <w:rFonts w:ascii="Times New Roman" w:eastAsia="仿宋_GB2312" w:hAnsi="Times New Roman" w:cs="仿宋_GB2312" w:hint="eastAsia"/>
          <w:color w:val="000000"/>
          <w:sz w:val="32"/>
          <w:szCs w:val="32"/>
        </w:rPr>
        <w:t>分。在报考同一职位的人员中，按照</w:t>
      </w:r>
      <w:r>
        <w:rPr>
          <w:rFonts w:ascii="Times New Roman" w:eastAsia="仿宋_GB2312" w:hAnsi="Times New Roman" w:cs="仿宋_GB2312" w:hint="eastAsia"/>
          <w:color w:val="000000"/>
          <w:sz w:val="32"/>
          <w:szCs w:val="32"/>
        </w:rPr>
        <w:t>招</w:t>
      </w:r>
      <w:r>
        <w:rPr>
          <w:rFonts w:ascii="Times New Roman" w:eastAsia="仿宋_GB2312" w:hAnsi="Times New Roman" w:cs="仿宋_GB2312" w:hint="eastAsia"/>
          <w:color w:val="000000"/>
          <w:sz w:val="32"/>
          <w:szCs w:val="32"/>
        </w:rPr>
        <w:t>聘计划数</w:t>
      </w:r>
      <w:r>
        <w:rPr>
          <w:rFonts w:ascii="Times New Roman" w:eastAsia="仿宋_GB2312" w:hAnsi="Times New Roman" w:cs="仿宋_GB2312" w:hint="eastAsia"/>
          <w:color w:val="000000"/>
          <w:sz w:val="32"/>
          <w:szCs w:val="32"/>
        </w:rPr>
        <w:t>3</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的比例从高分到低分</w:t>
      </w:r>
      <w:r>
        <w:rPr>
          <w:rFonts w:ascii="Times New Roman" w:eastAsia="仿宋_GB2312" w:hAnsi="Times New Roman" w:cs="仿宋_GB2312" w:hint="eastAsia"/>
          <w:color w:val="000000"/>
          <w:sz w:val="32"/>
          <w:szCs w:val="32"/>
        </w:rPr>
        <w:t>确定进入面试人员名单，不足比例的，按实际符合条件人数确定面试人选。</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应聘者可以登录张家港市教师招聘信息管理系统查看本人综合能力素质评价成绩及进入面试</w:t>
      </w:r>
      <w:r>
        <w:rPr>
          <w:rFonts w:ascii="Times New Roman" w:eastAsia="仿宋_GB2312" w:hAnsi="Times New Roman" w:cs="仿宋_GB2312" w:hint="eastAsia"/>
          <w:color w:val="000000"/>
          <w:sz w:val="32"/>
          <w:szCs w:val="32"/>
        </w:rPr>
        <w:t>情况</w:t>
      </w:r>
      <w:r>
        <w:rPr>
          <w:rFonts w:ascii="Times New Roman" w:eastAsia="仿宋_GB2312" w:hAnsi="Times New Roman" w:cs="仿宋_GB2312" w:hint="eastAsia"/>
          <w:color w:val="000000"/>
          <w:sz w:val="32"/>
          <w:szCs w:val="32"/>
        </w:rPr>
        <w:t>。</w:t>
      </w:r>
    </w:p>
    <w:p w:rsidR="00000000" w:rsidRDefault="00081484">
      <w:pPr>
        <w:numPr>
          <w:ilvl w:val="0"/>
          <w:numId w:val="1"/>
        </w:num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现场资格审核</w:t>
      </w:r>
      <w:r>
        <w:rPr>
          <w:rFonts w:ascii="Times New Roman" w:eastAsia="黑体" w:hAnsi="Times New Roman" w:cs="黑体" w:hint="eastAsia"/>
          <w:color w:val="000000"/>
          <w:sz w:val="32"/>
          <w:szCs w:val="32"/>
        </w:rPr>
        <w:t>及面试</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通过综合能力素质评价进入面试环节的应聘人员，须至以下四个考点进行现场资格审核及面试。根据疫情防控要求及高校管理实际，具体地点、时间将在</w:t>
      </w:r>
      <w:r>
        <w:rPr>
          <w:rFonts w:ascii="Times New Roman" w:eastAsia="仿宋_GB2312" w:hAnsi="Times New Roman" w:cs="仿宋_GB2312" w:hint="eastAsia"/>
          <w:color w:val="000000"/>
          <w:sz w:val="32"/>
          <w:szCs w:val="32"/>
        </w:rPr>
        <w:t>报名网站</w:t>
      </w:r>
      <w:r>
        <w:rPr>
          <w:rFonts w:ascii="Times New Roman" w:eastAsia="仿宋_GB2312" w:hAnsi="Times New Roman" w:cs="仿宋_GB2312" w:hint="eastAsia"/>
          <w:color w:val="000000"/>
          <w:sz w:val="32"/>
          <w:szCs w:val="32"/>
        </w:rPr>
        <w:t>上提前</w:t>
      </w:r>
      <w:r>
        <w:rPr>
          <w:rFonts w:ascii="Times New Roman" w:eastAsia="仿宋_GB2312" w:hAnsi="Times New Roman" w:cs="仿宋_GB2312" w:hint="eastAsia"/>
          <w:color w:val="000000"/>
          <w:sz w:val="32"/>
          <w:szCs w:val="32"/>
        </w:rPr>
        <w:t>发布</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按目前疫情防控有关要求，考生须提前</w:t>
      </w:r>
      <w:r>
        <w:rPr>
          <w:rFonts w:ascii="Times New Roman" w:eastAsia="仿宋_GB2312" w:hAnsi="Times New Roman" w:cs="仿宋_GB2312" w:hint="eastAsia"/>
          <w:color w:val="000000"/>
          <w:sz w:val="32"/>
          <w:szCs w:val="32"/>
        </w:rPr>
        <w:t>14</w:t>
      </w:r>
      <w:r>
        <w:rPr>
          <w:rFonts w:ascii="Times New Roman" w:eastAsia="仿宋_GB2312" w:hAnsi="Times New Roman" w:cs="仿宋_GB2312" w:hint="eastAsia"/>
          <w:color w:val="000000"/>
          <w:sz w:val="32"/>
          <w:szCs w:val="32"/>
        </w:rPr>
        <w:t>天申领相应考点各省的健康码（如“苏康码”等），资格复审（面试）前，考生须接受健康码（如“苏康码”等）“防疫行程卡”查验和体温检测，当天“健康码</w:t>
      </w:r>
      <w:r>
        <w:rPr>
          <w:rFonts w:ascii="Times New Roman" w:eastAsia="仿宋_GB2312" w:hAnsi="Times New Roman" w:cs="仿宋_GB2312" w:hint="eastAsia"/>
          <w:color w:val="000000"/>
          <w:sz w:val="32"/>
          <w:szCs w:val="32"/>
        </w:rPr>
        <w:t>”为绿码且经现场测量体温低于</w:t>
      </w:r>
      <w:r>
        <w:rPr>
          <w:rFonts w:ascii="Times New Roman" w:eastAsia="仿宋_GB2312" w:hAnsi="Times New Roman" w:cs="仿宋_GB2312" w:hint="eastAsia"/>
          <w:color w:val="000000"/>
          <w:sz w:val="32"/>
          <w:szCs w:val="32"/>
        </w:rPr>
        <w:t>37.3</w:t>
      </w:r>
      <w:r>
        <w:rPr>
          <w:rFonts w:ascii="Times New Roman" w:eastAsia="仿宋_GB2312" w:hAnsi="Times New Roman" w:cs="仿宋_GB2312" w:hint="eastAsia"/>
          <w:color w:val="000000"/>
          <w:sz w:val="32"/>
          <w:szCs w:val="32"/>
        </w:rPr>
        <w:t>℃，并无</w:t>
      </w:r>
      <w:r>
        <w:rPr>
          <w:rFonts w:ascii="Times New Roman" w:eastAsia="仿宋_GB2312" w:hAnsi="Times New Roman" w:cs="仿宋_GB2312" w:hint="eastAsia"/>
          <w:color w:val="000000"/>
          <w:sz w:val="32"/>
          <w:szCs w:val="32"/>
        </w:rPr>
        <w:lastRenderedPageBreak/>
        <w:t>干咳等异常症状的，方可参加资格复审（面试）。相关防控要求将根据省、市、区疫情防控形势及疫情防控指挥部指令及时调整。</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（一）</w:t>
      </w:r>
      <w:r>
        <w:rPr>
          <w:rFonts w:ascii="Times New Roman" w:eastAsia="仿宋_GB2312" w:hAnsi="Times New Roman" w:cs="仿宋_GB2312" w:hint="eastAsia"/>
          <w:color w:val="000000"/>
          <w:sz w:val="32"/>
          <w:szCs w:val="32"/>
        </w:rPr>
        <w:t>初定</w:t>
      </w:r>
      <w:r>
        <w:rPr>
          <w:rFonts w:ascii="Times New Roman" w:eastAsia="仿宋_GB2312" w:hAnsi="Times New Roman" w:cs="仿宋_GB2312" w:hint="eastAsia"/>
          <w:color w:val="000000"/>
          <w:sz w:val="32"/>
          <w:szCs w:val="32"/>
        </w:rPr>
        <w:t>时间及地点</w:t>
      </w:r>
    </w:p>
    <w:p w:rsidR="00000000" w:rsidRDefault="00081484">
      <w:pPr>
        <w:spacing w:line="560" w:lineRule="exact"/>
        <w:ind w:firstLineChars="200" w:firstLine="643"/>
        <w:rPr>
          <w:rFonts w:ascii="Times New Roman" w:eastAsia="仿宋_GB2312" w:hAnsi="Times New Roman" w:cs="仿宋_GB2312" w:hint="eastAsia"/>
          <w:color w:val="000000"/>
          <w:sz w:val="32"/>
          <w:szCs w:val="32"/>
          <w:u w:val="single"/>
        </w:rPr>
      </w:pPr>
      <w:r>
        <w:rPr>
          <w:rFonts w:ascii="Times New Roman" w:eastAsia="仿宋_GB2312" w:hAnsi="Times New Roman" w:cs="仿宋_GB2312" w:hint="eastAsia"/>
          <w:b/>
          <w:bCs/>
          <w:color w:val="000000"/>
          <w:sz w:val="32"/>
          <w:szCs w:val="32"/>
        </w:rPr>
        <w:t>1</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b/>
          <w:bCs/>
          <w:color w:val="000000"/>
          <w:sz w:val="32"/>
          <w:szCs w:val="32"/>
        </w:rPr>
        <w:t>南京</w:t>
      </w:r>
      <w:r>
        <w:rPr>
          <w:rFonts w:ascii="Times New Roman" w:eastAsia="仿宋_GB2312" w:hAnsi="Times New Roman" w:cs="仿宋_GB2312" w:hint="eastAsia"/>
          <w:b/>
          <w:bCs/>
          <w:color w:val="000000"/>
          <w:sz w:val="32"/>
          <w:szCs w:val="32"/>
        </w:rPr>
        <w:t>市</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color w:val="000000"/>
          <w:sz w:val="32"/>
          <w:szCs w:val="32"/>
        </w:rPr>
        <w:t>现场资格审核时间为</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28</w:t>
      </w:r>
      <w:r>
        <w:rPr>
          <w:rFonts w:ascii="Times New Roman" w:eastAsia="仿宋_GB2312" w:hAnsi="Times New Roman" w:cs="仿宋_GB2312" w:hint="eastAsia"/>
          <w:color w:val="000000"/>
          <w:sz w:val="32"/>
          <w:szCs w:val="32"/>
        </w:rPr>
        <w:t>日（周六）</w:t>
      </w:r>
      <w:r>
        <w:rPr>
          <w:rFonts w:ascii="Times New Roman" w:eastAsia="仿宋_GB2312" w:hAnsi="Times New Roman" w:cs="仿宋_GB2312" w:hint="eastAsia"/>
          <w:color w:val="000000"/>
          <w:sz w:val="32"/>
          <w:szCs w:val="32"/>
        </w:rPr>
        <w:t>，面试时间为</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29</w:t>
      </w:r>
      <w:r>
        <w:rPr>
          <w:rFonts w:ascii="Times New Roman" w:eastAsia="仿宋_GB2312" w:hAnsi="Times New Roman" w:cs="仿宋_GB2312" w:hint="eastAsia"/>
          <w:color w:val="000000"/>
          <w:sz w:val="32"/>
          <w:szCs w:val="32"/>
        </w:rPr>
        <w:t>日（周日）</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其中</w:t>
      </w:r>
      <w:r>
        <w:rPr>
          <w:rFonts w:ascii="Times New Roman" w:eastAsia="仿宋_GB2312" w:hAnsi="Times New Roman" w:cs="仿宋_GB2312" w:hint="eastAsia"/>
          <w:color w:val="000000"/>
          <w:sz w:val="32"/>
          <w:szCs w:val="32"/>
          <w:u w:val="single"/>
        </w:rPr>
        <w:t>幼教备案制教师现场审核时间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19</w:t>
      </w:r>
      <w:r>
        <w:rPr>
          <w:rFonts w:ascii="Times New Roman" w:eastAsia="仿宋_GB2312" w:hAnsi="Times New Roman" w:cs="仿宋_GB2312" w:hint="eastAsia"/>
          <w:color w:val="000000"/>
          <w:sz w:val="32"/>
          <w:szCs w:val="32"/>
          <w:u w:val="single"/>
        </w:rPr>
        <w:t>日（周六）</w:t>
      </w:r>
      <w:r>
        <w:rPr>
          <w:rFonts w:ascii="Times New Roman" w:eastAsia="仿宋_GB2312" w:hAnsi="Times New Roman" w:cs="仿宋_GB2312" w:hint="eastAsia"/>
          <w:color w:val="000000"/>
          <w:sz w:val="32"/>
          <w:szCs w:val="32"/>
          <w:u w:val="single"/>
        </w:rPr>
        <w:t>，</w:t>
      </w:r>
      <w:r>
        <w:rPr>
          <w:rFonts w:ascii="Times New Roman" w:eastAsia="仿宋_GB2312" w:hAnsi="Times New Roman" w:cs="仿宋_GB2312" w:hint="eastAsia"/>
          <w:color w:val="000000"/>
          <w:sz w:val="32"/>
          <w:szCs w:val="32"/>
          <w:u w:val="single"/>
        </w:rPr>
        <w:t>面试时间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20</w:t>
      </w:r>
      <w:r>
        <w:rPr>
          <w:rFonts w:ascii="Times New Roman" w:eastAsia="仿宋_GB2312" w:hAnsi="Times New Roman" w:cs="仿宋_GB2312" w:hint="eastAsia"/>
          <w:color w:val="000000"/>
          <w:sz w:val="32"/>
          <w:szCs w:val="32"/>
          <w:u w:val="single"/>
        </w:rPr>
        <w:t>日（周日）。</w:t>
      </w:r>
    </w:p>
    <w:p w:rsidR="00000000" w:rsidRDefault="00081484">
      <w:pPr>
        <w:spacing w:line="560" w:lineRule="exact"/>
        <w:ind w:firstLineChars="200" w:firstLine="643"/>
        <w:rPr>
          <w:rFonts w:ascii="Times New Roman" w:eastAsia="仿宋_GB2312" w:hAnsi="Times New Roman" w:cs="仿宋_GB2312" w:hint="eastAsia"/>
          <w:color w:val="000000"/>
          <w:sz w:val="32"/>
          <w:szCs w:val="32"/>
        </w:rPr>
      </w:pPr>
      <w:r>
        <w:rPr>
          <w:rFonts w:ascii="Times New Roman" w:eastAsia="仿宋_GB2312" w:hAnsi="Times New Roman" w:cs="仿宋_GB2312" w:hint="eastAsia"/>
          <w:b/>
          <w:bCs/>
          <w:color w:val="000000"/>
          <w:sz w:val="32"/>
          <w:szCs w:val="32"/>
        </w:rPr>
        <w:t>2</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b/>
          <w:bCs/>
          <w:color w:val="000000"/>
          <w:sz w:val="32"/>
          <w:szCs w:val="32"/>
        </w:rPr>
        <w:t>苏州市</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color w:val="000000"/>
          <w:sz w:val="32"/>
          <w:szCs w:val="32"/>
        </w:rPr>
        <w:t>现场资格审核时间为</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日（周六），</w:t>
      </w:r>
      <w:r>
        <w:rPr>
          <w:rFonts w:ascii="Times New Roman" w:eastAsia="仿宋_GB2312" w:hAnsi="Times New Roman" w:cs="仿宋_GB2312" w:hint="eastAsia"/>
          <w:color w:val="000000"/>
          <w:sz w:val="32"/>
          <w:szCs w:val="32"/>
        </w:rPr>
        <w:t>面试时间为</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日（周日）</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3"/>
        <w:rPr>
          <w:rFonts w:ascii="Times New Roman" w:eastAsia="仿宋_GB2312" w:hAnsi="Times New Roman" w:cs="仿宋_GB2312" w:hint="eastAsia"/>
          <w:color w:val="000000"/>
          <w:sz w:val="32"/>
          <w:szCs w:val="32"/>
        </w:rPr>
      </w:pPr>
      <w:r>
        <w:rPr>
          <w:rFonts w:ascii="Times New Roman" w:eastAsia="仿宋_GB2312" w:hAnsi="Times New Roman" w:cs="仿宋_GB2312" w:hint="eastAsia"/>
          <w:b/>
          <w:bCs/>
          <w:color w:val="000000"/>
          <w:sz w:val="32"/>
          <w:szCs w:val="32"/>
        </w:rPr>
        <w:t>3</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b/>
          <w:bCs/>
          <w:color w:val="000000"/>
          <w:sz w:val="32"/>
          <w:szCs w:val="32"/>
        </w:rPr>
        <w:t>哈尔滨</w:t>
      </w:r>
      <w:r>
        <w:rPr>
          <w:rFonts w:ascii="Times New Roman" w:eastAsia="仿宋_GB2312" w:hAnsi="Times New Roman" w:cs="仿宋_GB2312" w:hint="eastAsia"/>
          <w:b/>
          <w:bCs/>
          <w:color w:val="000000"/>
          <w:sz w:val="32"/>
          <w:szCs w:val="32"/>
        </w:rPr>
        <w:t>市</w:t>
      </w:r>
      <w:r>
        <w:rPr>
          <w:rFonts w:ascii="Times New Roman" w:eastAsia="仿宋_GB2312" w:hAnsi="Times New Roman" w:cs="仿宋_GB2312" w:hint="eastAsia"/>
          <w:color w:val="000000"/>
          <w:sz w:val="32"/>
          <w:szCs w:val="32"/>
        </w:rPr>
        <w:t>：现场资格审核时间为</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28</w:t>
      </w:r>
      <w:r>
        <w:rPr>
          <w:rFonts w:ascii="Times New Roman" w:eastAsia="仿宋_GB2312" w:hAnsi="Times New Roman" w:cs="仿宋_GB2312" w:hint="eastAsia"/>
          <w:color w:val="000000"/>
          <w:sz w:val="32"/>
          <w:szCs w:val="32"/>
        </w:rPr>
        <w:t>日（周六），</w:t>
      </w:r>
      <w:r>
        <w:rPr>
          <w:rFonts w:ascii="Times New Roman" w:eastAsia="仿宋_GB2312" w:hAnsi="Times New Roman" w:cs="仿宋_GB2312" w:hint="eastAsia"/>
          <w:color w:val="000000"/>
          <w:sz w:val="32"/>
          <w:szCs w:val="32"/>
        </w:rPr>
        <w:t>面试时间为</w:t>
      </w:r>
      <w:r>
        <w:rPr>
          <w:rFonts w:ascii="Times New Roman" w:eastAsia="仿宋_GB2312" w:hAnsi="Times New Roman" w:cs="仿宋_GB2312" w:hint="eastAsia"/>
          <w:color w:val="000000"/>
          <w:sz w:val="32"/>
          <w:szCs w:val="32"/>
        </w:rPr>
        <w:t>11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29</w:t>
      </w:r>
      <w:r>
        <w:rPr>
          <w:rFonts w:ascii="Times New Roman" w:eastAsia="仿宋_GB2312" w:hAnsi="Times New Roman" w:cs="仿宋_GB2312" w:hint="eastAsia"/>
          <w:color w:val="000000"/>
          <w:sz w:val="32"/>
          <w:szCs w:val="32"/>
        </w:rPr>
        <w:t>日</w:t>
      </w:r>
      <w:r>
        <w:rPr>
          <w:rFonts w:ascii="Times New Roman" w:eastAsia="仿宋_GB2312" w:hAnsi="Times New Roman" w:cs="仿宋_GB2312" w:hint="eastAsia"/>
          <w:color w:val="000000"/>
          <w:sz w:val="32"/>
          <w:szCs w:val="32"/>
        </w:rPr>
        <w:t>（周日）</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其中</w:t>
      </w:r>
      <w:r>
        <w:rPr>
          <w:rFonts w:ascii="Times New Roman" w:eastAsia="仿宋_GB2312" w:hAnsi="Times New Roman" w:cs="仿宋_GB2312" w:hint="eastAsia"/>
          <w:color w:val="000000"/>
          <w:sz w:val="32"/>
          <w:szCs w:val="32"/>
          <w:u w:val="single"/>
        </w:rPr>
        <w:t>幼教备案制教师现场审核时间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19</w:t>
      </w:r>
      <w:r>
        <w:rPr>
          <w:rFonts w:ascii="Times New Roman" w:eastAsia="仿宋_GB2312" w:hAnsi="Times New Roman" w:cs="仿宋_GB2312" w:hint="eastAsia"/>
          <w:color w:val="000000"/>
          <w:sz w:val="32"/>
          <w:szCs w:val="32"/>
          <w:u w:val="single"/>
        </w:rPr>
        <w:t>日（周六）</w:t>
      </w:r>
      <w:r>
        <w:rPr>
          <w:rFonts w:ascii="Times New Roman" w:eastAsia="仿宋_GB2312" w:hAnsi="Times New Roman" w:cs="仿宋_GB2312" w:hint="eastAsia"/>
          <w:color w:val="000000"/>
          <w:sz w:val="32"/>
          <w:szCs w:val="32"/>
          <w:u w:val="single"/>
        </w:rPr>
        <w:t>，</w:t>
      </w:r>
      <w:r>
        <w:rPr>
          <w:rFonts w:ascii="Times New Roman" w:eastAsia="仿宋_GB2312" w:hAnsi="Times New Roman" w:cs="仿宋_GB2312" w:hint="eastAsia"/>
          <w:color w:val="000000"/>
          <w:sz w:val="32"/>
          <w:szCs w:val="32"/>
          <w:u w:val="single"/>
        </w:rPr>
        <w:t>面试时间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20</w:t>
      </w:r>
      <w:r>
        <w:rPr>
          <w:rFonts w:ascii="Times New Roman" w:eastAsia="仿宋_GB2312" w:hAnsi="Times New Roman" w:cs="仿宋_GB2312" w:hint="eastAsia"/>
          <w:color w:val="000000"/>
          <w:sz w:val="32"/>
          <w:szCs w:val="32"/>
          <w:u w:val="single"/>
        </w:rPr>
        <w:t>日（周日）。</w:t>
      </w:r>
    </w:p>
    <w:p w:rsidR="00000000" w:rsidRDefault="00081484">
      <w:pPr>
        <w:spacing w:line="560" w:lineRule="exact"/>
        <w:ind w:firstLineChars="200" w:firstLine="643"/>
        <w:rPr>
          <w:rFonts w:ascii="Times New Roman" w:eastAsia="仿宋_GB2312" w:hAnsi="Times New Roman" w:cs="仿宋_GB2312" w:hint="eastAsia"/>
          <w:color w:val="000000"/>
          <w:sz w:val="32"/>
          <w:szCs w:val="32"/>
          <w:u w:val="single"/>
        </w:rPr>
      </w:pPr>
      <w:r>
        <w:rPr>
          <w:rFonts w:ascii="Times New Roman" w:eastAsia="仿宋_GB2312" w:hAnsi="Times New Roman" w:cs="仿宋_GB2312" w:hint="eastAsia"/>
          <w:b/>
          <w:bCs/>
          <w:color w:val="000000"/>
          <w:sz w:val="32"/>
          <w:szCs w:val="32"/>
        </w:rPr>
        <w:t>4</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b/>
          <w:bCs/>
          <w:color w:val="000000"/>
          <w:sz w:val="32"/>
          <w:szCs w:val="32"/>
        </w:rPr>
        <w:t>南昌市</w:t>
      </w:r>
      <w:r>
        <w:rPr>
          <w:rFonts w:ascii="Times New Roman" w:eastAsia="仿宋_GB2312" w:hAnsi="Times New Roman" w:cs="仿宋_GB2312" w:hint="eastAsia"/>
          <w:b/>
          <w:bCs/>
          <w:color w:val="000000"/>
          <w:sz w:val="32"/>
          <w:szCs w:val="32"/>
        </w:rPr>
        <w:t>：</w:t>
      </w:r>
      <w:r>
        <w:rPr>
          <w:rFonts w:ascii="Times New Roman" w:eastAsia="仿宋_GB2312" w:hAnsi="Times New Roman" w:cs="仿宋_GB2312" w:hint="eastAsia"/>
          <w:color w:val="000000"/>
          <w:sz w:val="32"/>
          <w:szCs w:val="32"/>
        </w:rPr>
        <w:t>现场资格审核时间为</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日（周六），</w:t>
      </w:r>
      <w:r>
        <w:rPr>
          <w:rFonts w:ascii="Times New Roman" w:eastAsia="仿宋_GB2312" w:hAnsi="Times New Roman" w:cs="仿宋_GB2312" w:hint="eastAsia"/>
          <w:color w:val="000000"/>
          <w:sz w:val="32"/>
          <w:szCs w:val="32"/>
        </w:rPr>
        <w:t>面试时间为</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日（周日）</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其中</w:t>
      </w:r>
      <w:r>
        <w:rPr>
          <w:rFonts w:ascii="Times New Roman" w:eastAsia="仿宋_GB2312" w:hAnsi="Times New Roman" w:cs="仿宋_GB2312" w:hint="eastAsia"/>
          <w:color w:val="000000"/>
          <w:sz w:val="32"/>
          <w:szCs w:val="32"/>
          <w:u w:val="single"/>
        </w:rPr>
        <w:t>幼教备案制教师现场审核时间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19</w:t>
      </w:r>
      <w:r>
        <w:rPr>
          <w:rFonts w:ascii="Times New Roman" w:eastAsia="仿宋_GB2312" w:hAnsi="Times New Roman" w:cs="仿宋_GB2312" w:hint="eastAsia"/>
          <w:color w:val="000000"/>
          <w:sz w:val="32"/>
          <w:szCs w:val="32"/>
          <w:u w:val="single"/>
        </w:rPr>
        <w:t>日（周六）</w:t>
      </w:r>
      <w:r>
        <w:rPr>
          <w:rFonts w:ascii="Times New Roman" w:eastAsia="仿宋_GB2312" w:hAnsi="Times New Roman" w:cs="仿宋_GB2312" w:hint="eastAsia"/>
          <w:color w:val="000000"/>
          <w:sz w:val="32"/>
          <w:szCs w:val="32"/>
          <w:u w:val="single"/>
        </w:rPr>
        <w:t>，</w:t>
      </w:r>
      <w:r>
        <w:rPr>
          <w:rFonts w:ascii="Times New Roman" w:eastAsia="仿宋_GB2312" w:hAnsi="Times New Roman" w:cs="仿宋_GB2312" w:hint="eastAsia"/>
          <w:color w:val="000000"/>
          <w:sz w:val="32"/>
          <w:szCs w:val="32"/>
          <w:u w:val="single"/>
        </w:rPr>
        <w:t>面试时间</w:t>
      </w:r>
      <w:r>
        <w:rPr>
          <w:rFonts w:ascii="Times New Roman" w:eastAsia="仿宋_GB2312" w:hAnsi="Times New Roman" w:cs="仿宋_GB2312" w:hint="eastAsia"/>
          <w:color w:val="000000"/>
          <w:sz w:val="32"/>
          <w:szCs w:val="32"/>
          <w:u w:val="single"/>
        </w:rPr>
        <w:t>为</w:t>
      </w:r>
      <w:r>
        <w:rPr>
          <w:rFonts w:ascii="Times New Roman" w:eastAsia="仿宋_GB2312" w:hAnsi="Times New Roman" w:cs="仿宋_GB2312" w:hint="eastAsia"/>
          <w:color w:val="000000"/>
          <w:sz w:val="32"/>
          <w:szCs w:val="32"/>
          <w:u w:val="single"/>
        </w:rPr>
        <w:t>1</w:t>
      </w:r>
      <w:r>
        <w:rPr>
          <w:rFonts w:ascii="Times New Roman" w:eastAsia="仿宋_GB2312" w:hAnsi="Times New Roman" w:cs="仿宋_GB2312" w:hint="eastAsia"/>
          <w:color w:val="000000"/>
          <w:sz w:val="32"/>
          <w:szCs w:val="32"/>
          <w:u w:val="single"/>
        </w:rPr>
        <w:t>2</w:t>
      </w:r>
      <w:r>
        <w:rPr>
          <w:rFonts w:ascii="Times New Roman" w:eastAsia="仿宋_GB2312" w:hAnsi="Times New Roman" w:cs="仿宋_GB2312" w:hint="eastAsia"/>
          <w:color w:val="000000"/>
          <w:sz w:val="32"/>
          <w:szCs w:val="32"/>
          <w:u w:val="single"/>
        </w:rPr>
        <w:t>月</w:t>
      </w:r>
      <w:r>
        <w:rPr>
          <w:rFonts w:ascii="Times New Roman" w:eastAsia="仿宋_GB2312" w:hAnsi="Times New Roman" w:cs="仿宋_GB2312" w:hint="eastAsia"/>
          <w:color w:val="000000"/>
          <w:sz w:val="32"/>
          <w:szCs w:val="32"/>
          <w:u w:val="single"/>
        </w:rPr>
        <w:t>20</w:t>
      </w:r>
      <w:r>
        <w:rPr>
          <w:rFonts w:ascii="Times New Roman" w:eastAsia="仿宋_GB2312" w:hAnsi="Times New Roman" w:cs="仿宋_GB2312" w:hint="eastAsia"/>
          <w:color w:val="000000"/>
          <w:sz w:val="32"/>
          <w:szCs w:val="32"/>
          <w:u w:val="single"/>
        </w:rPr>
        <w:t>日（周日）。</w:t>
      </w:r>
    </w:p>
    <w:p w:rsidR="00000000" w:rsidRDefault="00081484">
      <w:pPr>
        <w:spacing w:line="560" w:lineRule="exact"/>
        <w:ind w:firstLineChars="200" w:firstLine="640"/>
        <w:rPr>
          <w:rFonts w:ascii="Times New Roman" w:eastAsia="仿宋_GB2312" w:hAnsi="Times New Roman" w:cs="仿宋_GB2312"/>
          <w:color w:val="000000"/>
          <w:sz w:val="32"/>
          <w:szCs w:val="32"/>
          <w:u w:val="single"/>
        </w:rPr>
      </w:pPr>
      <w:r>
        <w:rPr>
          <w:rFonts w:ascii="Times New Roman" w:eastAsia="仿宋_GB2312" w:hAnsi="Times New Roman" w:cs="仿宋_GB2312" w:hint="eastAsia"/>
          <w:color w:val="000000"/>
          <w:sz w:val="32"/>
          <w:szCs w:val="32"/>
          <w:u w:val="single"/>
        </w:rPr>
        <w:t>具体时间、地点如有变化，将在</w:t>
      </w:r>
      <w:r>
        <w:rPr>
          <w:rFonts w:ascii="Times New Roman" w:eastAsia="仿宋_GB2312" w:hAnsi="Times New Roman" w:cs="仿宋_GB2312" w:hint="eastAsia"/>
          <w:color w:val="000000"/>
          <w:sz w:val="32"/>
          <w:szCs w:val="32"/>
          <w:u w:val="single"/>
        </w:rPr>
        <w:t>报名网站</w:t>
      </w:r>
      <w:r>
        <w:rPr>
          <w:rFonts w:ascii="Times New Roman" w:eastAsia="仿宋_GB2312" w:hAnsi="Times New Roman" w:cs="仿宋_GB2312" w:hint="eastAsia"/>
          <w:color w:val="000000"/>
          <w:sz w:val="32"/>
          <w:szCs w:val="32"/>
          <w:u w:val="single"/>
        </w:rPr>
        <w:t>上另行通知。</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（二）现场资格审核相关要求</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审核材料。</w:t>
      </w:r>
      <w:r>
        <w:rPr>
          <w:rFonts w:ascii="Times New Roman" w:eastAsia="仿宋_GB2312" w:hAnsi="Times New Roman" w:cs="仿宋_GB2312" w:hint="eastAsia"/>
          <w:color w:val="000000"/>
          <w:sz w:val="32"/>
          <w:szCs w:val="32"/>
        </w:rPr>
        <w:t>通过综合能力素质评价的报考人员须进行现场资格审核，须提前登录</w:t>
      </w:r>
      <w:r>
        <w:rPr>
          <w:rFonts w:ascii="Times New Roman" w:eastAsia="仿宋_GB2312" w:hAnsi="Times New Roman" w:cs="仿宋_GB2312" w:hint="eastAsia"/>
          <w:color w:val="000000"/>
          <w:sz w:val="32"/>
          <w:szCs w:val="32"/>
        </w:rPr>
        <w:t>202</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年张家港市教师招聘信息管理系统自行打印报名表、</w:t>
      </w:r>
      <w:r>
        <w:rPr>
          <w:rFonts w:ascii="Times New Roman" w:eastAsia="仿宋_GB2312" w:hAnsi="Times New Roman" w:cs="仿宋_GB2312" w:hint="eastAsia"/>
          <w:color w:val="000000"/>
          <w:sz w:val="32"/>
          <w:szCs w:val="32"/>
        </w:rPr>
        <w:t>面试通知书</w:t>
      </w:r>
      <w:r>
        <w:rPr>
          <w:rFonts w:ascii="Times New Roman" w:eastAsia="仿宋_GB2312" w:hAnsi="Times New Roman" w:cs="仿宋_GB2312" w:hint="eastAsia"/>
          <w:color w:val="000000"/>
          <w:sz w:val="32"/>
          <w:szCs w:val="32"/>
        </w:rPr>
        <w:t>、综合能力素质评价材料目录各</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份，带至现场确认。</w:t>
      </w:r>
      <w:r>
        <w:rPr>
          <w:rFonts w:ascii="Times New Roman" w:eastAsia="仿宋_GB2312" w:hAnsi="Times New Roman" w:cs="仿宋_GB2312" w:hint="eastAsia"/>
          <w:color w:val="000000"/>
          <w:sz w:val="32"/>
          <w:szCs w:val="32"/>
        </w:rPr>
        <w:t>另</w:t>
      </w:r>
      <w:r>
        <w:rPr>
          <w:rFonts w:ascii="Times New Roman" w:eastAsia="仿宋_GB2312" w:hAnsi="Times New Roman" w:cs="仿宋_GB2312" w:hint="eastAsia"/>
          <w:color w:val="000000"/>
          <w:sz w:val="32"/>
          <w:szCs w:val="32"/>
        </w:rPr>
        <w:t>需出示下列材料的原件并提交复印件。</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①本人身份证、学生证、所在院校出具并盖章确认的</w:t>
      </w:r>
      <w:r>
        <w:rPr>
          <w:rFonts w:ascii="Times New Roman" w:eastAsia="仿宋_GB2312" w:hAnsi="Times New Roman" w:cs="仿宋_GB2312" w:hint="eastAsia"/>
          <w:color w:val="000000"/>
          <w:sz w:val="32"/>
          <w:szCs w:val="32"/>
        </w:rPr>
        <w:t>《毕业生双向选择就业推荐表》《普通高校毕业生就业协议书》</w:t>
      </w:r>
      <w:r>
        <w:rPr>
          <w:rFonts w:ascii="Times New Roman" w:eastAsia="仿宋_GB2312" w:hAnsi="Times New Roman" w:cs="仿宋_GB2312" w:hint="eastAsia"/>
          <w:color w:val="000000"/>
          <w:sz w:val="32"/>
          <w:szCs w:val="32"/>
        </w:rPr>
        <w:t>、教师</w:t>
      </w:r>
      <w:r>
        <w:rPr>
          <w:rFonts w:ascii="Times New Roman" w:eastAsia="仿宋_GB2312" w:hAnsi="Times New Roman" w:cs="仿宋_GB2312" w:hint="eastAsia"/>
          <w:color w:val="000000"/>
          <w:sz w:val="32"/>
          <w:szCs w:val="32"/>
        </w:rPr>
        <w:lastRenderedPageBreak/>
        <w:t>资格证（暂无教师资格证者须签订限期取得承诺书）、在校期间所学课程成绩单</w:t>
      </w:r>
      <w:r>
        <w:rPr>
          <w:rFonts w:ascii="Times New Roman" w:eastAsia="仿宋_GB2312" w:hAnsi="Times New Roman" w:cs="仿宋_GB2312" w:hint="eastAsia"/>
          <w:color w:val="000000"/>
          <w:sz w:val="32"/>
          <w:szCs w:val="32"/>
        </w:rPr>
        <w:t>和</w:t>
      </w:r>
      <w:r>
        <w:rPr>
          <w:rFonts w:ascii="Times New Roman" w:eastAsia="仿宋_GB2312" w:hAnsi="Times New Roman" w:cs="仿宋_GB2312" w:hint="eastAsia"/>
          <w:color w:val="000000"/>
          <w:sz w:val="32"/>
          <w:szCs w:val="32"/>
          <w:u w:val="single"/>
        </w:rPr>
        <w:t>报名</w:t>
      </w:r>
      <w:r>
        <w:rPr>
          <w:rFonts w:ascii="Times New Roman" w:eastAsia="仿宋_GB2312" w:hAnsi="Times New Roman" w:cs="仿宋_GB2312" w:hint="eastAsia"/>
          <w:color w:val="000000"/>
          <w:sz w:val="32"/>
          <w:szCs w:val="32"/>
          <w:u w:val="single"/>
        </w:rPr>
        <w:t>材料</w:t>
      </w:r>
      <w:r>
        <w:rPr>
          <w:rFonts w:ascii="Times New Roman" w:eastAsia="仿宋_GB2312" w:hAnsi="Times New Roman" w:cs="仿宋_GB2312" w:hint="eastAsia"/>
          <w:color w:val="000000"/>
          <w:sz w:val="32"/>
          <w:szCs w:val="32"/>
          <w:u w:val="single"/>
        </w:rPr>
        <w:t>上传</w:t>
      </w:r>
      <w:r>
        <w:rPr>
          <w:rFonts w:ascii="Times New Roman" w:eastAsia="仿宋_GB2312" w:hAnsi="Times New Roman" w:cs="仿宋_GB2312" w:hint="eastAsia"/>
          <w:color w:val="000000"/>
          <w:sz w:val="32"/>
          <w:szCs w:val="32"/>
          <w:u w:val="single"/>
        </w:rPr>
        <w:t>时的</w:t>
      </w:r>
      <w:r>
        <w:rPr>
          <w:rFonts w:ascii="Times New Roman" w:eastAsia="仿宋_GB2312" w:hAnsi="Times New Roman" w:cs="仿宋_GB2312" w:hint="eastAsia"/>
          <w:color w:val="000000"/>
          <w:sz w:val="32"/>
          <w:szCs w:val="32"/>
        </w:rPr>
        <w:t>相关证书（件）。</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②硕士研究生还需提供本科阶段毕业证书和学位证书；博士研究生提供硕士研究生及本科阶段毕业证书和学位证书。</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③留学回国人员另须出示国家教育部留学服务中心出具的国（境）外学历学位认证证明。</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现场资格审核通过后，在</w:t>
      </w:r>
      <w:r>
        <w:rPr>
          <w:rFonts w:ascii="Times New Roman" w:eastAsia="仿宋_GB2312" w:hAnsi="Times New Roman" w:cs="仿宋_GB2312" w:hint="eastAsia"/>
          <w:color w:val="000000"/>
          <w:sz w:val="32"/>
          <w:szCs w:val="32"/>
        </w:rPr>
        <w:t>面试通知书</w:t>
      </w:r>
      <w:r>
        <w:rPr>
          <w:rFonts w:ascii="Times New Roman" w:eastAsia="仿宋_GB2312" w:hAnsi="Times New Roman" w:cs="仿宋_GB2312" w:hint="eastAsia"/>
          <w:color w:val="000000"/>
          <w:sz w:val="32"/>
          <w:szCs w:val="32"/>
        </w:rPr>
        <w:t>上盖章确认。</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注意事项</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逾期不参加现场资格审核的考生，视作自动放弃参加面试资格。经现场资格审核，不具备报考资格、材料不全或材料信息不实影响资格审核结果的，取消其面试资格。</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报考者须对照本《简章》规定的招聘岗位和招聘条件如实申报，所提供的应聘材料必须齐全且真实有效。在整个招聘过程中，报名者凡有弄虚作假或重复报考等违反本《简章》规定的行为一经查实，随时取消面试和录取资格，责任由报考者自负。</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面试资格取消后，不再递补面试人员。</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（三）面试相关要求</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面试</w:t>
      </w:r>
      <w:r>
        <w:rPr>
          <w:rFonts w:ascii="Times New Roman" w:eastAsia="仿宋_GB2312" w:hAnsi="Times New Roman" w:cs="仿宋_GB2312"/>
          <w:color w:val="000000"/>
          <w:sz w:val="32"/>
          <w:szCs w:val="32"/>
        </w:rPr>
        <w:t>形式</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结构化面试。总分</w:t>
      </w:r>
      <w:r>
        <w:rPr>
          <w:rFonts w:ascii="Times New Roman" w:eastAsia="仿宋_GB2312" w:hAnsi="Times New Roman" w:cs="仿宋_GB2312" w:hint="eastAsia"/>
          <w:color w:val="000000"/>
          <w:sz w:val="32"/>
          <w:szCs w:val="32"/>
        </w:rPr>
        <w:t>100</w:t>
      </w:r>
      <w:r>
        <w:rPr>
          <w:rFonts w:ascii="Times New Roman" w:eastAsia="仿宋_GB2312" w:hAnsi="Times New Roman" w:cs="仿宋_GB2312" w:hint="eastAsia"/>
          <w:color w:val="000000"/>
          <w:sz w:val="32"/>
          <w:szCs w:val="32"/>
        </w:rPr>
        <w:t>分，以</w:t>
      </w:r>
      <w:r>
        <w:rPr>
          <w:rFonts w:ascii="Times New Roman" w:eastAsia="仿宋_GB2312" w:hAnsi="Times New Roman" w:cs="仿宋_GB2312" w:hint="eastAsia"/>
          <w:color w:val="000000"/>
          <w:sz w:val="32"/>
          <w:szCs w:val="32"/>
        </w:rPr>
        <w:t>60</w:t>
      </w:r>
      <w:r>
        <w:rPr>
          <w:rFonts w:ascii="Times New Roman" w:eastAsia="仿宋_GB2312" w:hAnsi="Times New Roman" w:cs="仿宋_GB2312" w:hint="eastAsia"/>
          <w:color w:val="000000"/>
          <w:sz w:val="32"/>
          <w:szCs w:val="32"/>
        </w:rPr>
        <w:t>分为合格分数线。</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2.</w:t>
      </w:r>
      <w:r>
        <w:rPr>
          <w:rFonts w:ascii="Times New Roman" w:eastAsia="仿宋_GB2312" w:hAnsi="Times New Roman" w:cs="仿宋_GB2312" w:hint="eastAsia"/>
          <w:color w:val="000000"/>
          <w:sz w:val="32"/>
          <w:szCs w:val="32"/>
        </w:rPr>
        <w:t>总成绩</w:t>
      </w:r>
      <w:r>
        <w:rPr>
          <w:rFonts w:ascii="Times New Roman" w:eastAsia="仿宋_GB2312" w:hAnsi="Times New Roman" w:cs="仿宋_GB2312" w:hint="eastAsia"/>
          <w:color w:val="000000"/>
          <w:sz w:val="32"/>
          <w:szCs w:val="32"/>
        </w:rPr>
        <w:t>计算。</w:t>
      </w:r>
      <w:r>
        <w:rPr>
          <w:rFonts w:ascii="Times New Roman" w:eastAsia="仿宋_GB2312" w:hAnsi="Times New Roman" w:cs="仿宋_GB2312" w:hint="eastAsia"/>
          <w:color w:val="000000"/>
          <w:sz w:val="32"/>
          <w:szCs w:val="32"/>
        </w:rPr>
        <w:t>按综合能</w:t>
      </w:r>
      <w:r>
        <w:rPr>
          <w:rFonts w:ascii="Times New Roman" w:eastAsia="仿宋_GB2312" w:hAnsi="Times New Roman" w:cs="仿宋_GB2312" w:hint="eastAsia"/>
          <w:color w:val="000000"/>
          <w:sz w:val="32"/>
          <w:szCs w:val="32"/>
        </w:rPr>
        <w:t>力素质评价考评成绩</w:t>
      </w:r>
      <w:r>
        <w:rPr>
          <w:rFonts w:ascii="Times New Roman" w:eastAsia="仿宋_GB2312" w:hAnsi="Times New Roman" w:cs="仿宋_GB2312" w:hint="eastAsia"/>
          <w:color w:val="000000"/>
          <w:sz w:val="32"/>
          <w:szCs w:val="32"/>
        </w:rPr>
        <w:t>50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、面试成绩</w:t>
      </w:r>
      <w:r>
        <w:rPr>
          <w:rFonts w:ascii="Times New Roman" w:eastAsia="仿宋_GB2312" w:hAnsi="Times New Roman" w:cs="仿宋_GB2312" w:hint="eastAsia"/>
          <w:color w:val="000000"/>
          <w:sz w:val="32"/>
          <w:szCs w:val="32"/>
        </w:rPr>
        <w:t>50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的比例计算考试总成绩</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以上成绩均保留两位小数，第三位小数按“四舍五入”办法处理。如总成绩相同，以面试成绩高者在前，</w:t>
      </w:r>
      <w:r>
        <w:rPr>
          <w:rFonts w:ascii="Times New Roman" w:eastAsia="仿宋_GB2312" w:hAnsi="Times New Roman" w:cs="仿宋_GB2312" w:hint="eastAsia"/>
          <w:color w:val="000000"/>
          <w:sz w:val="32"/>
          <w:szCs w:val="32"/>
        </w:rPr>
        <w:t>如综合能力素质评价</w:t>
      </w:r>
      <w:r>
        <w:rPr>
          <w:rFonts w:ascii="Times New Roman" w:eastAsia="仿宋_GB2312" w:hAnsi="Times New Roman" w:cs="仿宋_GB2312" w:hint="eastAsia"/>
          <w:color w:val="000000"/>
          <w:sz w:val="32"/>
          <w:szCs w:val="32"/>
        </w:rPr>
        <w:t>成绩和面试成绩均相同的组织加</w:t>
      </w:r>
      <w:r>
        <w:rPr>
          <w:rFonts w:ascii="Times New Roman" w:eastAsia="仿宋_GB2312" w:hAnsi="Times New Roman" w:cs="仿宋_GB2312" w:hint="eastAsia"/>
          <w:color w:val="000000"/>
          <w:sz w:val="32"/>
          <w:szCs w:val="32"/>
        </w:rPr>
        <w:lastRenderedPageBreak/>
        <w:t>试。</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七</w:t>
      </w:r>
      <w:r>
        <w:rPr>
          <w:rFonts w:ascii="Times New Roman" w:eastAsia="黑体" w:hAnsi="Times New Roman" w:cs="黑体" w:hint="eastAsia"/>
          <w:color w:val="000000"/>
          <w:sz w:val="32"/>
          <w:szCs w:val="32"/>
        </w:rPr>
        <w:t>、体检、</w:t>
      </w:r>
      <w:r>
        <w:rPr>
          <w:rFonts w:ascii="Times New Roman" w:eastAsia="黑体" w:hAnsi="Times New Roman" w:cs="黑体" w:hint="eastAsia"/>
          <w:color w:val="000000"/>
          <w:sz w:val="32"/>
          <w:szCs w:val="32"/>
        </w:rPr>
        <w:t>选岗、</w:t>
      </w:r>
      <w:r>
        <w:rPr>
          <w:rFonts w:ascii="Times New Roman" w:eastAsia="黑体" w:hAnsi="Times New Roman" w:cs="黑体" w:hint="eastAsia"/>
          <w:color w:val="000000"/>
          <w:sz w:val="32"/>
          <w:szCs w:val="32"/>
        </w:rPr>
        <w:t>政审</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进入体检的人选</w:t>
      </w:r>
      <w:r>
        <w:rPr>
          <w:rFonts w:ascii="Times New Roman" w:eastAsia="仿宋_GB2312" w:hAnsi="Times New Roman" w:cs="仿宋_GB2312" w:hint="eastAsia"/>
          <w:color w:val="000000"/>
          <w:sz w:val="32"/>
          <w:szCs w:val="32"/>
        </w:rPr>
        <w:t>按</w:t>
      </w:r>
      <w:r>
        <w:rPr>
          <w:rFonts w:ascii="Times New Roman" w:eastAsia="仿宋_GB2312" w:hAnsi="Times New Roman" w:cs="仿宋_GB2312" w:hint="eastAsia"/>
          <w:color w:val="000000"/>
          <w:sz w:val="32"/>
          <w:szCs w:val="32"/>
        </w:rPr>
        <w:t>招聘考试总成绩从高分到低分的顺序根据招聘计划人数</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的比例确定。参加体检人员在规定时间内到指定的医疗机构进行体检。具体时间、地点另行通知。体检项目和标准参照修订后的《公务员录用体检通用标准（试行）》执行。不合格者不得录用。</w:t>
      </w:r>
    </w:p>
    <w:p w:rsidR="00000000" w:rsidRDefault="00081484">
      <w:pPr>
        <w:spacing w:line="560" w:lineRule="exact"/>
        <w:ind w:firstLineChars="200" w:firstLine="640"/>
        <w:rPr>
          <w:rFonts w:ascii="Times New Roman" w:eastAsia="仿宋_GB2312" w:hAnsi="Times New Roman" w:cs="仿宋_GB2312"/>
          <w:color w:val="000000"/>
          <w:szCs w:val="32"/>
        </w:rPr>
      </w:pPr>
      <w:r>
        <w:rPr>
          <w:rFonts w:ascii="Times New Roman" w:eastAsia="仿宋_GB2312" w:hAnsi="Times New Roman" w:cs="仿宋_GB2312" w:hint="eastAsia"/>
          <w:color w:val="000000"/>
          <w:sz w:val="32"/>
          <w:szCs w:val="32"/>
        </w:rPr>
        <w:t>通过考试并且体检合格的应聘人员按本岗位考试</w:t>
      </w:r>
      <w:r>
        <w:rPr>
          <w:rFonts w:ascii="Times New Roman" w:eastAsia="仿宋_GB2312" w:hAnsi="Times New Roman" w:cs="仿宋_GB2312" w:hint="eastAsia"/>
          <w:color w:val="000000"/>
          <w:sz w:val="32"/>
          <w:szCs w:val="32"/>
        </w:rPr>
        <w:t>总成绩排名从高分到低分依次选岗；选岗形式、时间和地点另行通知，未在规定时间内到达指定地点或不服从选岗工作安排的，取消录用资格。</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对</w:t>
      </w:r>
      <w:r>
        <w:rPr>
          <w:rFonts w:ascii="Times New Roman" w:eastAsia="仿宋_GB2312" w:hAnsi="Times New Roman" w:cs="仿宋_GB2312" w:hint="eastAsia"/>
          <w:color w:val="000000"/>
          <w:sz w:val="32"/>
          <w:szCs w:val="32"/>
        </w:rPr>
        <w:t>选岗</w:t>
      </w:r>
      <w:r>
        <w:rPr>
          <w:rFonts w:ascii="Times New Roman" w:eastAsia="仿宋_GB2312" w:hAnsi="Times New Roman" w:cs="仿宋_GB2312" w:hint="eastAsia"/>
          <w:color w:val="000000"/>
          <w:sz w:val="32"/>
          <w:szCs w:val="32"/>
        </w:rPr>
        <w:t>分配</w:t>
      </w:r>
      <w:r>
        <w:rPr>
          <w:rFonts w:ascii="Times New Roman" w:eastAsia="仿宋_GB2312" w:hAnsi="Times New Roman" w:cs="仿宋_GB2312" w:hint="eastAsia"/>
          <w:color w:val="000000"/>
          <w:sz w:val="32"/>
          <w:szCs w:val="32"/>
        </w:rPr>
        <w:t>人员进行考察（政审）和资格条件复查。对不符合《简章》规定的本次公开招聘的基本条件及招聘岗位所需专业、技能等资格条件的人员，取消其录取资格。考察（政审）标准参照苏州市公务员招录考察相关要求进行。对考察（政审）不合格人员，招聘单位应将不合格的理由书面通知考生。</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八</w:t>
      </w:r>
      <w:r>
        <w:rPr>
          <w:rFonts w:ascii="Times New Roman" w:eastAsia="黑体" w:hAnsi="Times New Roman" w:cs="黑体" w:hint="eastAsia"/>
          <w:color w:val="000000"/>
          <w:sz w:val="32"/>
          <w:szCs w:val="32"/>
        </w:rPr>
        <w:t>、公示及录用</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从考试成绩、体检</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考察（政审）都合格的人员中确定拟录用人员，</w:t>
      </w:r>
      <w:r>
        <w:rPr>
          <w:rFonts w:ascii="Times New Roman" w:eastAsia="仿宋_GB2312" w:hAnsi="Times New Roman" w:cs="仿宋_GB2312" w:hint="eastAsia"/>
          <w:color w:val="000000"/>
          <w:sz w:val="32"/>
          <w:szCs w:val="32"/>
        </w:rPr>
        <w:t>在张家港教育信息化公共服务平台（</w:t>
      </w:r>
      <w:r>
        <w:rPr>
          <w:rFonts w:ascii="Times New Roman" w:eastAsia="仿宋_GB2312" w:hAnsi="Times New Roman" w:cs="仿宋_GB2312" w:hint="eastAsia"/>
          <w:color w:val="000000"/>
          <w:sz w:val="32"/>
          <w:szCs w:val="32"/>
        </w:rPr>
        <w:t>http</w:t>
      </w:r>
      <w:r>
        <w:rPr>
          <w:rFonts w:ascii="Times New Roman" w:eastAsia="仿宋_GB2312" w:hAnsi="Times New Roman" w:cs="仿宋_GB2312" w:hint="eastAsia"/>
          <w:color w:val="000000"/>
          <w:sz w:val="32"/>
          <w:szCs w:val="32"/>
        </w:rPr>
        <w:t>://www.zjgedu.cn/</w:t>
      </w:r>
      <w:r>
        <w:rPr>
          <w:rFonts w:ascii="Times New Roman" w:eastAsia="仿宋_GB2312" w:hAnsi="Times New Roman" w:cs="仿宋_GB2312" w:hint="eastAsia"/>
          <w:color w:val="000000"/>
          <w:sz w:val="32"/>
          <w:szCs w:val="32"/>
        </w:rPr>
        <w:t>）上公示</w:t>
      </w:r>
      <w:r>
        <w:rPr>
          <w:rFonts w:ascii="Times New Roman" w:eastAsia="仿宋_GB2312" w:hAnsi="Times New Roman" w:cs="仿宋_GB2312" w:hint="eastAsia"/>
          <w:color w:val="000000"/>
          <w:sz w:val="32"/>
          <w:szCs w:val="32"/>
        </w:rPr>
        <w:t>，时间不少于</w:t>
      </w:r>
      <w:r>
        <w:rPr>
          <w:rFonts w:ascii="Times New Roman" w:eastAsia="仿宋_GB2312" w:hAnsi="Times New Roman" w:cs="仿宋_GB2312" w:hint="eastAsia"/>
          <w:color w:val="000000"/>
          <w:sz w:val="32"/>
          <w:szCs w:val="32"/>
        </w:rPr>
        <w:t>7</w:t>
      </w:r>
      <w:r>
        <w:rPr>
          <w:rFonts w:ascii="Times New Roman" w:eastAsia="仿宋_GB2312" w:hAnsi="Times New Roman" w:cs="仿宋_GB2312" w:hint="eastAsia"/>
          <w:color w:val="000000"/>
          <w:sz w:val="32"/>
          <w:szCs w:val="32"/>
        </w:rPr>
        <w:t>个工作日。经公示无异议后，批准</w:t>
      </w:r>
      <w:r>
        <w:rPr>
          <w:rFonts w:ascii="Times New Roman" w:eastAsia="仿宋_GB2312" w:hAnsi="Times New Roman" w:cs="仿宋_GB2312" w:hint="eastAsia"/>
          <w:color w:val="000000"/>
          <w:sz w:val="32"/>
          <w:szCs w:val="32"/>
        </w:rPr>
        <w:t>拟</w:t>
      </w:r>
      <w:r>
        <w:rPr>
          <w:rFonts w:ascii="Times New Roman" w:eastAsia="仿宋_GB2312" w:hAnsi="Times New Roman" w:cs="仿宋_GB2312" w:hint="eastAsia"/>
          <w:color w:val="000000"/>
          <w:sz w:val="32"/>
          <w:szCs w:val="32"/>
        </w:rPr>
        <w:t>录用人员须于规定时间内至张家港市教育局领取《录用通知书》。具体时间另行通知。</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lastRenderedPageBreak/>
        <w:t>被录用人员凭《录用通知书》到所在院校（单位）办理人事关系的派遣（转移）手续。因考生体检、政审不合格以及因自动放弃录取资格而出现缺额时，按该岗位报考人员考试总成绩从高分到低分进行递补。</w:t>
      </w:r>
      <w:r>
        <w:rPr>
          <w:rFonts w:ascii="Times New Roman" w:eastAsia="仿宋_GB2312" w:hAnsi="Times New Roman" w:cs="仿宋_GB2312" w:hint="eastAsia"/>
          <w:color w:val="000000"/>
          <w:sz w:val="32"/>
          <w:szCs w:val="32"/>
        </w:rPr>
        <w:t>《录用通知书》开出之日起</w:t>
      </w:r>
      <w:r>
        <w:rPr>
          <w:rFonts w:ascii="Times New Roman" w:eastAsia="仿宋_GB2312" w:hAnsi="Times New Roman" w:cs="仿宋_GB2312" w:hint="eastAsia"/>
          <w:color w:val="000000"/>
          <w:sz w:val="32"/>
          <w:szCs w:val="32"/>
        </w:rPr>
        <w:t>放弃录用资格的，不再递补。</w:t>
      </w:r>
      <w:r>
        <w:rPr>
          <w:rFonts w:ascii="Times New Roman" w:eastAsia="仿宋_GB2312" w:hAnsi="Times New Roman" w:cs="仿宋_GB2312" w:hint="eastAsia"/>
          <w:color w:val="000000"/>
          <w:sz w:val="32"/>
          <w:szCs w:val="32"/>
        </w:rPr>
        <w:t>事业编制录用人员</w:t>
      </w:r>
      <w:r>
        <w:rPr>
          <w:rFonts w:ascii="Times New Roman" w:eastAsia="仿宋_GB2312" w:hAnsi="Times New Roman" w:cs="仿宋_GB2312" w:hint="eastAsia"/>
          <w:color w:val="000000"/>
          <w:sz w:val="32"/>
          <w:szCs w:val="32"/>
        </w:rPr>
        <w:t>应在规定时间内与</w:t>
      </w:r>
      <w:r>
        <w:rPr>
          <w:rFonts w:ascii="Times New Roman" w:eastAsia="仿宋_GB2312" w:hAnsi="Times New Roman" w:cs="仿宋_GB2312"/>
          <w:color w:val="000000"/>
          <w:sz w:val="32"/>
          <w:szCs w:val="32"/>
        </w:rPr>
        <w:t>用人单位</w:t>
      </w:r>
      <w:r>
        <w:rPr>
          <w:rFonts w:ascii="Times New Roman" w:eastAsia="仿宋_GB2312" w:hAnsi="Times New Roman" w:cs="仿宋_GB2312" w:hint="eastAsia"/>
          <w:color w:val="000000"/>
          <w:sz w:val="32"/>
          <w:szCs w:val="32"/>
        </w:rPr>
        <w:t>签订《毕业生就业协议书》</w:t>
      </w:r>
      <w:r>
        <w:rPr>
          <w:rFonts w:ascii="Times New Roman" w:eastAsia="仿宋_GB2312" w:hAnsi="Times New Roman" w:cs="仿宋_GB2312" w:hint="eastAsia"/>
          <w:color w:val="000000"/>
          <w:sz w:val="32"/>
          <w:szCs w:val="32"/>
        </w:rPr>
        <w:t>及</w:t>
      </w:r>
      <w:r>
        <w:rPr>
          <w:rFonts w:ascii="Times New Roman" w:eastAsia="仿宋_GB2312" w:hAnsi="Times New Roman" w:cs="仿宋_GB2312" w:hint="eastAsia"/>
          <w:color w:val="000000"/>
          <w:sz w:val="32"/>
          <w:szCs w:val="32"/>
        </w:rPr>
        <w:t>聘用合同</w:t>
      </w:r>
      <w:r>
        <w:rPr>
          <w:rFonts w:ascii="Times New Roman" w:eastAsia="仿宋_GB2312" w:hAnsi="Times New Roman" w:cs="仿宋_GB2312" w:hint="eastAsia"/>
          <w:color w:val="000000"/>
          <w:sz w:val="32"/>
          <w:szCs w:val="32"/>
        </w:rPr>
        <w:t>；备案制录用人员</w:t>
      </w:r>
      <w:r>
        <w:rPr>
          <w:rFonts w:ascii="Times New Roman" w:eastAsia="仿宋_GB2312" w:hAnsi="Times New Roman" w:cs="仿宋_GB2312" w:hint="eastAsia"/>
          <w:color w:val="000000"/>
          <w:sz w:val="32"/>
          <w:szCs w:val="32"/>
        </w:rPr>
        <w:t>应在规定时间内与</w:t>
      </w:r>
      <w:r>
        <w:rPr>
          <w:rFonts w:ascii="Times New Roman" w:eastAsia="仿宋_GB2312" w:hAnsi="Times New Roman" w:cs="仿宋_GB2312" w:hint="eastAsia"/>
          <w:color w:val="000000"/>
          <w:sz w:val="32"/>
          <w:szCs w:val="32"/>
        </w:rPr>
        <w:t>用人单位</w:t>
      </w:r>
      <w:r>
        <w:rPr>
          <w:rFonts w:ascii="Times New Roman" w:eastAsia="仿宋_GB2312" w:hAnsi="Times New Roman" w:cs="仿宋_GB2312" w:hint="eastAsia"/>
          <w:color w:val="000000"/>
          <w:sz w:val="32"/>
          <w:szCs w:val="32"/>
        </w:rPr>
        <w:t>签</w:t>
      </w:r>
      <w:r>
        <w:rPr>
          <w:rFonts w:ascii="Times New Roman" w:eastAsia="仿宋_GB2312" w:hAnsi="Times New Roman" w:cs="仿宋_GB2312" w:hint="eastAsia"/>
          <w:color w:val="000000"/>
          <w:sz w:val="32"/>
          <w:szCs w:val="32"/>
        </w:rPr>
        <w:t>订《毕业生就业协议书》</w:t>
      </w:r>
      <w:r>
        <w:rPr>
          <w:rFonts w:ascii="Times New Roman" w:eastAsia="仿宋_GB2312" w:hAnsi="Times New Roman" w:cs="仿宋_GB2312" w:hint="eastAsia"/>
          <w:color w:val="000000"/>
          <w:sz w:val="32"/>
          <w:szCs w:val="32"/>
        </w:rPr>
        <w:t>及</w:t>
      </w:r>
      <w:r>
        <w:rPr>
          <w:rFonts w:ascii="Times New Roman" w:eastAsia="仿宋_GB2312" w:hAnsi="Times New Roman" w:cs="仿宋_GB2312" w:hint="eastAsia"/>
          <w:color w:val="000000"/>
          <w:sz w:val="32"/>
          <w:szCs w:val="32"/>
        </w:rPr>
        <w:t>劳动</w:t>
      </w:r>
      <w:r>
        <w:rPr>
          <w:rFonts w:ascii="Times New Roman" w:eastAsia="仿宋_GB2312" w:hAnsi="Times New Roman" w:cs="仿宋_GB2312" w:hint="eastAsia"/>
          <w:color w:val="000000"/>
          <w:sz w:val="32"/>
          <w:szCs w:val="32"/>
        </w:rPr>
        <w:t>合同</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因个人原因逾期未办理录取或签约相关手续的，取消其录取资格。</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录用人员须按《录用通知书》规定的时间及时报到，逾期作自动放弃处理，如与其他单位发生人事（劳动）争议等事项，均由本人负责协商解决。</w:t>
      </w:r>
      <w:r>
        <w:rPr>
          <w:rFonts w:ascii="Times New Roman" w:eastAsia="仿宋_GB2312" w:hAnsi="Times New Roman" w:cs="仿宋_GB2312" w:hint="eastAsia"/>
          <w:color w:val="000000"/>
          <w:sz w:val="32"/>
          <w:szCs w:val="32"/>
        </w:rPr>
        <w:t>事业单位聘用人员应当在招聘单位最低服务</w:t>
      </w:r>
      <w:r>
        <w:rPr>
          <w:rFonts w:ascii="Times New Roman" w:eastAsia="仿宋_GB2312" w:hAnsi="Times New Roman" w:cs="仿宋_GB2312" w:hint="eastAsia"/>
          <w:color w:val="000000"/>
          <w:sz w:val="32"/>
          <w:szCs w:val="32"/>
        </w:rPr>
        <w:t>3</w:t>
      </w:r>
      <w:r>
        <w:rPr>
          <w:rFonts w:ascii="Times New Roman" w:eastAsia="仿宋_GB2312" w:hAnsi="Times New Roman" w:cs="仿宋_GB2312" w:hint="eastAsia"/>
          <w:color w:val="000000"/>
          <w:sz w:val="32"/>
          <w:szCs w:val="32"/>
        </w:rPr>
        <w:t>年（含试用期）</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初次就业的工作人员与事业单位订立的聘用（劳动）合同，试用期为</w:t>
      </w:r>
      <w:r>
        <w:rPr>
          <w:rFonts w:ascii="Times New Roman" w:eastAsia="仿宋_GB2312" w:hAnsi="Times New Roman" w:cs="仿宋_GB2312" w:hint="eastAsia"/>
          <w:color w:val="000000"/>
          <w:sz w:val="32"/>
          <w:szCs w:val="32"/>
        </w:rPr>
        <w:t>12</w:t>
      </w:r>
      <w:r>
        <w:rPr>
          <w:rFonts w:ascii="Times New Roman" w:eastAsia="仿宋_GB2312" w:hAnsi="Times New Roman" w:cs="仿宋_GB2312" w:hint="eastAsia"/>
          <w:color w:val="000000"/>
          <w:sz w:val="32"/>
          <w:szCs w:val="32"/>
        </w:rPr>
        <w:t>个月，其他人员试用期为</w:t>
      </w:r>
      <w:r>
        <w:rPr>
          <w:rFonts w:ascii="Times New Roman" w:eastAsia="仿宋_GB2312" w:hAnsi="Times New Roman" w:cs="仿宋_GB2312" w:hint="eastAsia"/>
          <w:color w:val="000000"/>
          <w:sz w:val="32"/>
          <w:szCs w:val="32"/>
        </w:rPr>
        <w:t>6</w:t>
      </w:r>
      <w:r>
        <w:rPr>
          <w:rFonts w:ascii="Times New Roman" w:eastAsia="仿宋_GB2312" w:hAnsi="Times New Roman" w:cs="仿宋_GB2312" w:hint="eastAsia"/>
          <w:color w:val="000000"/>
          <w:sz w:val="32"/>
          <w:szCs w:val="32"/>
        </w:rPr>
        <w:t>个月。试用期满，经考核合格者，予以定岗定级；考核不合格者解除聘用（劳动）合同。凡在约定时间内未能取得相应教师资格证的，解除聘用（劳动）合同，自谋</w:t>
      </w:r>
      <w:r>
        <w:rPr>
          <w:rFonts w:ascii="Times New Roman" w:eastAsia="仿宋_GB2312" w:hAnsi="Times New Roman" w:cs="仿宋_GB2312" w:hint="eastAsia"/>
          <w:color w:val="000000"/>
          <w:sz w:val="32"/>
          <w:szCs w:val="32"/>
        </w:rPr>
        <w:t>职业。</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九</w:t>
      </w:r>
      <w:r>
        <w:rPr>
          <w:rFonts w:ascii="Times New Roman" w:eastAsia="黑体" w:hAnsi="Times New Roman" w:cs="黑体" w:hint="eastAsia"/>
          <w:color w:val="000000"/>
          <w:sz w:val="32"/>
          <w:szCs w:val="32"/>
        </w:rPr>
        <w:t>、考试费用</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本次招聘不收取报考者报名费、考试费。</w:t>
      </w:r>
    </w:p>
    <w:p w:rsidR="00000000" w:rsidRDefault="00081484">
      <w:pPr>
        <w:spacing w:line="560" w:lineRule="exact"/>
        <w:ind w:firstLineChars="200" w:firstLine="640"/>
        <w:rPr>
          <w:rFonts w:ascii="Times New Roman" w:eastAsia="黑体" w:hAnsi="Times New Roman" w:cs="黑体" w:hint="eastAsia"/>
          <w:color w:val="000000"/>
          <w:sz w:val="32"/>
          <w:szCs w:val="32"/>
        </w:rPr>
      </w:pPr>
      <w:r>
        <w:rPr>
          <w:rFonts w:ascii="Times New Roman" w:eastAsia="黑体" w:hAnsi="Times New Roman" w:cs="黑体" w:hint="eastAsia"/>
          <w:color w:val="000000"/>
          <w:sz w:val="32"/>
          <w:szCs w:val="32"/>
        </w:rPr>
        <w:t>十、纪律与监督</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仿宋_GB2312" w:hAnsi="Times New Roman" w:cs="仿宋_GB2312" w:hint="eastAsia"/>
          <w:color w:val="000000"/>
          <w:sz w:val="32"/>
          <w:szCs w:val="32"/>
        </w:rPr>
        <w:t>事业单位公开招聘工作人员的工作坚持“公开、平等、竞争、择优”的原则，自觉接受纪检监察部门和社会公众的监督。对单位和个人违反招聘规程一经查实的，按国家、省、市关于事业单</w:t>
      </w:r>
      <w:r>
        <w:rPr>
          <w:rFonts w:ascii="Times New Roman" w:eastAsia="仿宋_GB2312" w:hAnsi="Times New Roman" w:cs="仿宋_GB2312" w:hint="eastAsia"/>
          <w:color w:val="000000"/>
          <w:sz w:val="32"/>
          <w:szCs w:val="32"/>
        </w:rPr>
        <w:lastRenderedPageBreak/>
        <w:t>位公开招聘工作中纪律与监督的有关规定处理。为方便群众和社会监督，杜绝不正之风，特设监督举报电话：</w:t>
      </w:r>
      <w:r>
        <w:rPr>
          <w:rFonts w:ascii="Times New Roman" w:eastAsia="仿宋_GB2312" w:hAnsi="Times New Roman" w:cs="仿宋_GB2312" w:hint="eastAsia"/>
          <w:color w:val="000000"/>
          <w:sz w:val="32"/>
          <w:szCs w:val="32"/>
        </w:rPr>
        <w:t>0512-58218898</w:t>
      </w:r>
      <w:r>
        <w:rPr>
          <w:rFonts w:ascii="Times New Roman" w:eastAsia="仿宋_GB2312" w:hAnsi="Times New Roman" w:cs="仿宋_GB2312" w:hint="eastAsia"/>
          <w:color w:val="000000"/>
          <w:sz w:val="32"/>
          <w:szCs w:val="32"/>
        </w:rPr>
        <w:t>。</w:t>
      </w:r>
    </w:p>
    <w:p w:rsidR="00000000" w:rsidRDefault="00081484">
      <w:pPr>
        <w:spacing w:line="560" w:lineRule="exact"/>
        <w:ind w:firstLineChars="200" w:firstLine="640"/>
        <w:rPr>
          <w:rFonts w:ascii="Times New Roman" w:eastAsia="仿宋_GB2312" w:hAnsi="Times New Roman" w:cs="仿宋_GB2312" w:hint="eastAsia"/>
          <w:color w:val="000000"/>
          <w:sz w:val="32"/>
          <w:szCs w:val="32"/>
        </w:rPr>
      </w:pPr>
      <w:r>
        <w:rPr>
          <w:rFonts w:ascii="Times New Roman" w:eastAsia="黑体" w:hAnsi="Times New Roman" w:cs="黑体" w:hint="eastAsia"/>
          <w:color w:val="000000"/>
          <w:sz w:val="32"/>
          <w:szCs w:val="32"/>
        </w:rPr>
        <w:t>十一、</w:t>
      </w:r>
      <w:r>
        <w:rPr>
          <w:rFonts w:ascii="Times New Roman" w:eastAsia="黑体" w:hAnsi="Times New Roman" w:cs="黑体" w:hint="eastAsia"/>
          <w:color w:val="000000"/>
          <w:sz w:val="32"/>
          <w:szCs w:val="32"/>
        </w:rPr>
        <w:t>本《简章》由张家港市教育局负责解释。</w:t>
      </w:r>
      <w:r>
        <w:rPr>
          <w:rFonts w:ascii="Times New Roman" w:eastAsia="仿宋_GB2312" w:hAnsi="Times New Roman" w:cs="仿宋_GB2312" w:hint="eastAsia"/>
          <w:color w:val="000000"/>
          <w:sz w:val="32"/>
          <w:szCs w:val="32"/>
        </w:rPr>
        <w:t>咨询电话：王老师</w:t>
      </w:r>
      <w:r>
        <w:rPr>
          <w:rFonts w:ascii="Times New Roman" w:eastAsia="仿宋_GB2312" w:hAnsi="Times New Roman" w:cs="仿宋_GB2312" w:hint="eastAsia"/>
          <w:color w:val="000000"/>
          <w:sz w:val="32"/>
          <w:szCs w:val="32"/>
        </w:rPr>
        <w:t>0512-58222470</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余</w:t>
      </w:r>
      <w:r>
        <w:rPr>
          <w:rFonts w:ascii="Times New Roman" w:eastAsia="仿宋_GB2312" w:hAnsi="Times New Roman" w:cs="仿宋_GB2312" w:hint="eastAsia"/>
          <w:color w:val="000000"/>
          <w:sz w:val="32"/>
          <w:szCs w:val="32"/>
        </w:rPr>
        <w:t>老师</w:t>
      </w:r>
      <w:r>
        <w:rPr>
          <w:rFonts w:ascii="Times New Roman" w:eastAsia="仿宋_GB2312" w:hAnsi="Times New Roman" w:cs="仿宋_GB2312" w:hint="eastAsia"/>
          <w:color w:val="000000"/>
          <w:sz w:val="32"/>
          <w:szCs w:val="32"/>
        </w:rPr>
        <w:t>0512</w:t>
      </w:r>
      <w:r>
        <w:rPr>
          <w:rFonts w:ascii="Times New Roman" w:eastAsia="仿宋_GB2312" w:hAnsi="Times New Roman" w:cs="仿宋_GB2312" w:hint="eastAsia"/>
          <w:color w:val="000000"/>
          <w:sz w:val="32"/>
          <w:szCs w:val="32"/>
        </w:rPr>
        <w:t>－</w:t>
      </w:r>
      <w:r>
        <w:rPr>
          <w:rFonts w:ascii="Times New Roman" w:eastAsia="仿宋_GB2312" w:hAnsi="Times New Roman" w:cs="仿宋_GB2312" w:hint="eastAsia"/>
          <w:color w:val="000000"/>
          <w:sz w:val="32"/>
          <w:szCs w:val="32"/>
        </w:rPr>
        <w:t>5</w:t>
      </w:r>
      <w:r>
        <w:rPr>
          <w:rFonts w:ascii="Times New Roman" w:eastAsia="仿宋_GB2312" w:hAnsi="Times New Roman" w:cs="仿宋_GB2312" w:hint="eastAsia"/>
          <w:color w:val="000000"/>
          <w:sz w:val="32"/>
          <w:szCs w:val="32"/>
        </w:rPr>
        <w:t>8155292</w:t>
      </w:r>
      <w:r>
        <w:rPr>
          <w:rFonts w:ascii="Times New Roman" w:eastAsia="仿宋_GB2312" w:hAnsi="Times New Roman" w:cs="仿宋_GB2312" w:hint="eastAsia"/>
          <w:color w:val="000000"/>
          <w:sz w:val="32"/>
          <w:szCs w:val="32"/>
        </w:rPr>
        <w:t>。</w:t>
      </w:r>
    </w:p>
    <w:p w:rsidR="00000000" w:rsidRDefault="00081484">
      <w:pPr>
        <w:spacing w:line="560" w:lineRule="exact"/>
        <w:rPr>
          <w:rFonts w:ascii="Times New Roman" w:eastAsia="仿宋_GB2312" w:hAnsi="Times New Roman" w:cs="仿宋_GB2312" w:hint="eastAsia"/>
          <w:color w:val="000000"/>
          <w:sz w:val="32"/>
          <w:szCs w:val="32"/>
        </w:rPr>
      </w:pPr>
    </w:p>
    <w:p w:rsidR="00000000" w:rsidRDefault="00081484">
      <w:pPr>
        <w:spacing w:line="560" w:lineRule="exact"/>
        <w:ind w:firstLineChars="100" w:firstLine="32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附件</w:t>
      </w:r>
      <w:r>
        <w:rPr>
          <w:rFonts w:ascii="Times New Roman" w:eastAsia="仿宋_GB2312" w:hAnsi="Times New Roman" w:cs="仿宋_GB2312" w:hint="eastAsia"/>
          <w:color w:val="000000"/>
          <w:sz w:val="32"/>
          <w:szCs w:val="32"/>
        </w:rPr>
        <w:t>:202</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年张家</w:t>
      </w:r>
      <w:r>
        <w:rPr>
          <w:rFonts w:ascii="Times New Roman" w:eastAsia="仿宋_GB2312" w:hAnsi="Times New Roman" w:cs="仿宋_GB2312" w:hint="eastAsia"/>
          <w:color w:val="000000"/>
          <w:sz w:val="32"/>
          <w:szCs w:val="32"/>
        </w:rPr>
        <w:t>港市教育系统校园招聘教师岗位简介表</w:t>
      </w:r>
    </w:p>
    <w:p w:rsidR="00000000" w:rsidRDefault="00081484">
      <w:pPr>
        <w:spacing w:line="560" w:lineRule="exact"/>
        <w:rPr>
          <w:rFonts w:ascii="Times New Roman" w:eastAsia="仿宋_GB2312" w:hAnsi="Times New Roman" w:cs="仿宋_GB2312" w:hint="eastAsia"/>
          <w:color w:val="000000"/>
          <w:sz w:val="32"/>
          <w:szCs w:val="32"/>
        </w:rPr>
      </w:pPr>
    </w:p>
    <w:p w:rsidR="00000000" w:rsidRDefault="00081484">
      <w:pPr>
        <w:spacing w:line="440" w:lineRule="exact"/>
        <w:ind w:firstLineChars="700" w:firstLine="2240"/>
        <w:rPr>
          <w:rFonts w:ascii="Times New Roman" w:eastAsia="仿宋_GB2312" w:hAnsi="Times New Roman" w:cs="仿宋_GB2312"/>
          <w:color w:val="000000"/>
          <w:sz w:val="32"/>
          <w:szCs w:val="32"/>
        </w:rPr>
      </w:pPr>
      <w:r>
        <w:rPr>
          <w:rFonts w:ascii="Times New Roman" w:eastAsia="仿宋_GB2312" w:hAnsi="Times New Roman" w:cs="仿宋_GB2312" w:hint="eastAsia"/>
          <w:color w:val="000000"/>
          <w:sz w:val="32"/>
          <w:szCs w:val="32"/>
        </w:rPr>
        <w:t>张家港市教育系统校园招聘教师工作领导小组</w:t>
      </w:r>
    </w:p>
    <w:p w:rsidR="00000000" w:rsidRDefault="00081484">
      <w:pPr>
        <w:spacing w:line="440" w:lineRule="exact"/>
        <w:ind w:firstLineChars="1300" w:firstLine="4160"/>
        <w:rPr>
          <w:color w:val="000000"/>
        </w:rPr>
      </w:pP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20</w:t>
      </w:r>
      <w:r>
        <w:rPr>
          <w:rFonts w:ascii="Times New Roman" w:eastAsia="仿宋_GB2312" w:hAnsi="Times New Roman" w:cs="仿宋_GB2312" w:hint="eastAsia"/>
          <w:color w:val="000000"/>
          <w:sz w:val="32"/>
          <w:szCs w:val="32"/>
        </w:rPr>
        <w:t>年</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1</w:t>
      </w:r>
      <w:r>
        <w:rPr>
          <w:rFonts w:ascii="Times New Roman" w:eastAsia="仿宋_GB2312" w:hAnsi="Times New Roman" w:cs="仿宋_GB2312" w:hint="eastAsia"/>
          <w:color w:val="000000"/>
          <w:sz w:val="32"/>
          <w:szCs w:val="32"/>
        </w:rPr>
        <w:t>月</w:t>
      </w:r>
      <w:r>
        <w:rPr>
          <w:rFonts w:ascii="Times New Roman" w:eastAsia="仿宋_GB2312" w:hAnsi="Times New Roman" w:cs="仿宋_GB2312" w:hint="eastAsia"/>
          <w:color w:val="000000"/>
          <w:sz w:val="32"/>
          <w:szCs w:val="32"/>
        </w:rPr>
        <w:t>4</w:t>
      </w:r>
      <w:r>
        <w:rPr>
          <w:rFonts w:ascii="Times New Roman" w:eastAsia="仿宋_GB2312" w:hAnsi="Times New Roman" w:cs="仿宋_GB2312" w:hint="eastAsia"/>
          <w:color w:val="000000"/>
          <w:sz w:val="32"/>
          <w:szCs w:val="32"/>
        </w:rPr>
        <w:t>日</w:t>
      </w:r>
    </w:p>
    <w:p w:rsidR="00081484" w:rsidRDefault="00081484">
      <w:pPr>
        <w:rPr>
          <w:rFonts w:hint="eastAsia"/>
        </w:rPr>
      </w:pPr>
    </w:p>
    <w:sectPr w:rsidR="00081484">
      <w:footerReference w:type="default" r:id="rId7"/>
      <w:pgSz w:w="11906" w:h="16838"/>
      <w:pgMar w:top="2098" w:right="1474" w:bottom="1984"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484" w:rsidRDefault="00081484">
      <w:r>
        <w:separator/>
      </w:r>
    </w:p>
  </w:endnote>
  <w:endnote w:type="continuationSeparator" w:id="0">
    <w:p w:rsidR="00081484" w:rsidRDefault="00081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81484">
    <w:pPr>
      <w:pStyle w:val="a6"/>
    </w:pPr>
    <w:r>
      <w:pict>
        <v:shapetype id="_x0000_t202" coordsize="21600,21600" o:spt="202" path="m,l,21600r21600,l21600,xe">
          <v:stroke joinstyle="miter"/>
          <v:path gradientshapeok="t" o:connecttype="rect"/>
        </v:shapetype>
        <v:shape id="文本框 1" o:spid="_x0000_s2050" type="#_x0000_t202" style="position:absolute;margin-left:0;margin-top:0;width:2in;height:2in;z-index:25165772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filled="f" stroked="f" strokeweight=".5pt">
          <v:textbox style="mso-fit-shape-to-text:t" inset="0,0,0,0">
            <w:txbxContent>
              <w:p w:rsidR="00000000" w:rsidRDefault="00081484">
                <w:pPr>
                  <w:pStyle w:val="a6"/>
                </w:pPr>
                <w:r>
                  <w:rPr>
                    <w:rFonts w:hint="eastAsia"/>
                  </w:rPr>
                  <w:fldChar w:fldCharType="begin"/>
                </w:r>
                <w:r>
                  <w:rPr>
                    <w:rFonts w:hint="eastAsia"/>
                  </w:rPr>
                  <w:instrText xml:space="preserve"> PAGE  \* MERGEFORMAT </w:instrText>
                </w:r>
                <w:r>
                  <w:rPr>
                    <w:rFonts w:hint="eastAsia"/>
                  </w:rPr>
                  <w:fldChar w:fldCharType="separate"/>
                </w:r>
                <w:r w:rsidR="00A97921" w:rsidRPr="00A97921">
                  <w:rPr>
                    <w:noProof/>
                    <w:lang w:val="en-US" w:eastAsia="zh-CN"/>
                  </w:rPr>
                  <w:t>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484" w:rsidRDefault="00081484">
      <w:r>
        <w:separator/>
      </w:r>
    </w:p>
  </w:footnote>
  <w:footnote w:type="continuationSeparator" w:id="0">
    <w:p w:rsidR="00081484" w:rsidRDefault="000814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76F1F"/>
    <w:multiLevelType w:val="singleLevel"/>
    <w:tmpl w:val="68E76F1F"/>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420"/>
  <w:drawingGridVerticalSpacing w:val="156"/>
  <w:noPunctuationKerning/>
  <w:characterSpacingControl w:val="compressPunctuation"/>
  <w:hdrShapeDefaults>
    <o:shapedefaults v:ext="edit" spidmax="307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1340"/>
    <w:rsid w:val="00081484"/>
    <w:rsid w:val="000E1340"/>
    <w:rsid w:val="00165D8F"/>
    <w:rsid w:val="00692541"/>
    <w:rsid w:val="006C57E8"/>
    <w:rsid w:val="00980E4B"/>
    <w:rsid w:val="00A97921"/>
    <w:rsid w:val="00CF2096"/>
    <w:rsid w:val="01DE2D8A"/>
    <w:rsid w:val="04E576A4"/>
    <w:rsid w:val="05E82606"/>
    <w:rsid w:val="068A2574"/>
    <w:rsid w:val="075C319B"/>
    <w:rsid w:val="08F91D7A"/>
    <w:rsid w:val="09376888"/>
    <w:rsid w:val="0A3173B0"/>
    <w:rsid w:val="0B3D5581"/>
    <w:rsid w:val="0C520F0F"/>
    <w:rsid w:val="0D4B750C"/>
    <w:rsid w:val="0EBA3B2A"/>
    <w:rsid w:val="13205870"/>
    <w:rsid w:val="14E962D1"/>
    <w:rsid w:val="150C60C4"/>
    <w:rsid w:val="153F03C9"/>
    <w:rsid w:val="160277BF"/>
    <w:rsid w:val="17097DD1"/>
    <w:rsid w:val="17CB7B6E"/>
    <w:rsid w:val="183819C8"/>
    <w:rsid w:val="18B45991"/>
    <w:rsid w:val="1A1916C4"/>
    <w:rsid w:val="1D2013EF"/>
    <w:rsid w:val="1E623B6E"/>
    <w:rsid w:val="1FAA1B03"/>
    <w:rsid w:val="22171978"/>
    <w:rsid w:val="235E13DB"/>
    <w:rsid w:val="237D3AE1"/>
    <w:rsid w:val="239526A4"/>
    <w:rsid w:val="245C7E59"/>
    <w:rsid w:val="2786654B"/>
    <w:rsid w:val="27CE2512"/>
    <w:rsid w:val="28334756"/>
    <w:rsid w:val="2995052C"/>
    <w:rsid w:val="29CD1E97"/>
    <w:rsid w:val="2CDD1FFB"/>
    <w:rsid w:val="2DB14027"/>
    <w:rsid w:val="2F7E46D2"/>
    <w:rsid w:val="2FFA53A6"/>
    <w:rsid w:val="31F57C8E"/>
    <w:rsid w:val="320F38E4"/>
    <w:rsid w:val="322E08E3"/>
    <w:rsid w:val="334C0F52"/>
    <w:rsid w:val="340837C1"/>
    <w:rsid w:val="356E41B1"/>
    <w:rsid w:val="35AF77B0"/>
    <w:rsid w:val="39642F33"/>
    <w:rsid w:val="3B0367D2"/>
    <w:rsid w:val="3C5D4585"/>
    <w:rsid w:val="3E945FFA"/>
    <w:rsid w:val="3EC02C03"/>
    <w:rsid w:val="3F297D21"/>
    <w:rsid w:val="3F337516"/>
    <w:rsid w:val="417C5C62"/>
    <w:rsid w:val="42C51BF8"/>
    <w:rsid w:val="43D0650B"/>
    <w:rsid w:val="4686119F"/>
    <w:rsid w:val="472413AA"/>
    <w:rsid w:val="47862901"/>
    <w:rsid w:val="48027417"/>
    <w:rsid w:val="48287FC5"/>
    <w:rsid w:val="48972EEF"/>
    <w:rsid w:val="490D68EB"/>
    <w:rsid w:val="4B6F64D2"/>
    <w:rsid w:val="4B722B02"/>
    <w:rsid w:val="4BF3595B"/>
    <w:rsid w:val="4CD04060"/>
    <w:rsid w:val="4EA40F9C"/>
    <w:rsid w:val="513129B3"/>
    <w:rsid w:val="515E5F6C"/>
    <w:rsid w:val="51B13F71"/>
    <w:rsid w:val="51CB1A8B"/>
    <w:rsid w:val="534F2D64"/>
    <w:rsid w:val="53582AEA"/>
    <w:rsid w:val="54040081"/>
    <w:rsid w:val="55261C31"/>
    <w:rsid w:val="56D810DA"/>
    <w:rsid w:val="589D4DDD"/>
    <w:rsid w:val="593B14DE"/>
    <w:rsid w:val="5A575BAC"/>
    <w:rsid w:val="5ADC679D"/>
    <w:rsid w:val="5BAC01C2"/>
    <w:rsid w:val="5C8A13C5"/>
    <w:rsid w:val="5CD026D3"/>
    <w:rsid w:val="5D9138E7"/>
    <w:rsid w:val="5E0D76F0"/>
    <w:rsid w:val="5E1E0E33"/>
    <w:rsid w:val="5E220CFF"/>
    <w:rsid w:val="5F9466F8"/>
    <w:rsid w:val="60D90CF1"/>
    <w:rsid w:val="6207170C"/>
    <w:rsid w:val="624D1C8E"/>
    <w:rsid w:val="62662622"/>
    <w:rsid w:val="674D3B53"/>
    <w:rsid w:val="6A25533C"/>
    <w:rsid w:val="6AB30FF6"/>
    <w:rsid w:val="6AC41993"/>
    <w:rsid w:val="703D3408"/>
    <w:rsid w:val="73D459F4"/>
    <w:rsid w:val="74471713"/>
    <w:rsid w:val="756D7854"/>
    <w:rsid w:val="75892A7D"/>
    <w:rsid w:val="75CA53E5"/>
    <w:rsid w:val="767251C3"/>
    <w:rsid w:val="775B6988"/>
    <w:rsid w:val="776936E7"/>
    <w:rsid w:val="777A2D7A"/>
    <w:rsid w:val="78445367"/>
    <w:rsid w:val="786843F5"/>
    <w:rsid w:val="79A07135"/>
    <w:rsid w:val="7A5832FA"/>
    <w:rsid w:val="7A6A0456"/>
    <w:rsid w:val="7B08177D"/>
    <w:rsid w:val="7B2C1675"/>
    <w:rsid w:val="7CDE7467"/>
    <w:rsid w:val="7DCA6F77"/>
    <w:rsid w:val="7ECD5F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customStyle="1" w:styleId="Char">
    <w:name w:val="页眉 Char"/>
    <w:basedOn w:val="a0"/>
    <w:link w:val="a4"/>
    <w:rPr>
      <w:rFonts w:ascii="Calibri" w:hAnsi="Calibri"/>
      <w:kern w:val="2"/>
      <w:sz w:val="18"/>
      <w:szCs w:val="18"/>
    </w:rPr>
  </w:style>
  <w:style w:type="character" w:styleId="a5">
    <w:name w:val="Hyperlink"/>
    <w:basedOn w:val="a0"/>
    <w:rPr>
      <w:color w:val="0000FF"/>
      <w:u w:val="single"/>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657</Words>
  <Characters>3747</Characters>
  <Application>Microsoft Office Word</Application>
  <DocSecurity>0</DocSecurity>
  <Lines>31</Lines>
  <Paragraphs>8</Paragraphs>
  <ScaleCrop>false</ScaleCrop>
  <Company>China</Company>
  <LinksUpToDate>false</LinksUpToDate>
  <CharactersWithSpaces>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cp:lastPrinted>2020-11-07T07:42:00Z</cp:lastPrinted>
  <dcterms:created xsi:type="dcterms:W3CDTF">2020-11-07T07:43:00Z</dcterms:created>
  <dcterms:modified xsi:type="dcterms:W3CDTF">2020-11-07T07:43:00Z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